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4646" w14:textId="77777777" w:rsidR="00170401" w:rsidRDefault="00170401" w:rsidP="00A828DD">
      <w:pPr>
        <w:rPr>
          <w:rFonts w:ascii="Arial Narrow" w:hAnsi="Arial Narrow" w:cs="Arial"/>
          <w:b/>
          <w:sz w:val="24"/>
          <w:szCs w:val="24"/>
        </w:rPr>
      </w:pPr>
      <w:bookmarkStart w:id="0" w:name="_Toc488053856"/>
      <w:bookmarkStart w:id="1" w:name="_Toc488070524"/>
      <w:bookmarkStart w:id="2" w:name="_Toc504550575"/>
    </w:p>
    <w:p w14:paraId="732CE962" w14:textId="77777777" w:rsidR="00F01428" w:rsidRDefault="00D47CFA" w:rsidP="00F01428">
      <w:pPr>
        <w:jc w:val="center"/>
        <w:rPr>
          <w:rFonts w:ascii="Arial Narrow" w:hAnsi="Arial Narrow" w:cs="Arial"/>
          <w:b/>
          <w:sz w:val="24"/>
          <w:szCs w:val="24"/>
        </w:rPr>
      </w:pPr>
      <w:r w:rsidRPr="00E86BA6">
        <w:rPr>
          <w:rFonts w:ascii="Arial Narrow" w:hAnsi="Arial Narrow"/>
          <w:noProof/>
          <w:lang w:eastAsia="es-CO"/>
        </w:rPr>
        <w:drawing>
          <wp:anchor distT="0" distB="0" distL="114300" distR="114300" simplePos="0" relativeHeight="251659264" behindDoc="0" locked="0" layoutInCell="1" allowOverlap="1" wp14:anchorId="1EF74D8D" wp14:editId="1066D0A0">
            <wp:simplePos x="0" y="0"/>
            <wp:positionH relativeFrom="column">
              <wp:posOffset>298834</wp:posOffset>
            </wp:positionH>
            <wp:positionV relativeFrom="paragraph">
              <wp:posOffset>2128424</wp:posOffset>
            </wp:positionV>
            <wp:extent cx="3762375" cy="5181600"/>
            <wp:effectExtent l="0" t="0" r="0" b="0"/>
            <wp:wrapThrough wrapText="bothSides">
              <wp:wrapPolygon edited="0">
                <wp:start x="0" y="0"/>
                <wp:lineTo x="0" y="21521"/>
                <wp:lineTo x="21545" y="21521"/>
                <wp:lineTo x="21545" y="0"/>
                <wp:lineTo x="0" y="0"/>
              </wp:wrapPolygon>
            </wp:wrapThrough>
            <wp:docPr id="10" name="9 Imagen" descr="ÁR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jpg"/>
                    <pic:cNvPicPr/>
                  </pic:nvPicPr>
                  <pic:blipFill>
                    <a:blip r:embed="rId8" cstate="print"/>
                    <a:srcRect l="5537" r="8143"/>
                    <a:stretch>
                      <a:fillRect/>
                    </a:stretch>
                  </pic:blipFill>
                  <pic:spPr>
                    <a:xfrm>
                      <a:off x="0" y="0"/>
                      <a:ext cx="3762375" cy="5181600"/>
                    </a:xfrm>
                    <a:prstGeom prst="rect">
                      <a:avLst/>
                    </a:prstGeom>
                  </pic:spPr>
                </pic:pic>
              </a:graphicData>
            </a:graphic>
          </wp:anchor>
        </w:drawing>
      </w:r>
      <w:r w:rsidR="00A828DD">
        <w:rPr>
          <w:noProof/>
          <w:lang w:eastAsia="es-CO"/>
        </w:rPr>
        <mc:AlternateContent>
          <mc:Choice Requires="wpg">
            <w:drawing>
              <wp:anchor distT="0" distB="0" distL="114300" distR="114300" simplePos="0" relativeHeight="251660288" behindDoc="0" locked="0" layoutInCell="0" allowOverlap="1" wp14:anchorId="535E38A8" wp14:editId="60B05727">
                <wp:simplePos x="0" y="0"/>
                <wp:positionH relativeFrom="page">
                  <wp:posOffset>4876800</wp:posOffset>
                </wp:positionH>
                <wp:positionV relativeFrom="page">
                  <wp:posOffset>76200</wp:posOffset>
                </wp:positionV>
                <wp:extent cx="2916555" cy="10081260"/>
                <wp:effectExtent l="0" t="0" r="0" b="0"/>
                <wp:wrapNone/>
                <wp:docPr id="16"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0081260"/>
                          <a:chOff x="7329" y="0"/>
                          <a:chExt cx="4911" cy="15840"/>
                        </a:xfrm>
                      </wpg:grpSpPr>
                      <wpg:grpSp>
                        <wpg:cNvPr id="17" name="Group 364"/>
                        <wpg:cNvGrpSpPr>
                          <a:grpSpLocks/>
                        </wpg:cNvGrpSpPr>
                        <wpg:grpSpPr bwMode="auto">
                          <a:xfrm>
                            <a:off x="7344" y="0"/>
                            <a:ext cx="4896" cy="15840"/>
                            <a:chOff x="7560" y="0"/>
                            <a:chExt cx="4700" cy="15840"/>
                          </a:xfrm>
                        </wpg:grpSpPr>
                        <wps:wsp>
                          <wps:cNvPr id="18" name="Rectangle 365"/>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9"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0" name="Rectangle 367"/>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52FE7816" w14:textId="77777777" w:rsidR="00636F65" w:rsidRPr="001B1389" w:rsidRDefault="00636F65" w:rsidP="00A828DD">
                              <w:pPr>
                                <w:pStyle w:val="Sinespaciado"/>
                                <w:rPr>
                                  <w:rFonts w:ascii="Cambria" w:hAnsi="Cambria"/>
                                  <w:b/>
                                  <w:bCs/>
                                  <w:color w:val="FFFFFF"/>
                                  <w:sz w:val="96"/>
                                  <w:szCs w:val="96"/>
                                </w:rPr>
                              </w:pPr>
                              <w:r>
                                <w:rPr>
                                  <w:rFonts w:ascii="Cambria" w:hAnsi="Cambria"/>
                                  <w:b/>
                                  <w:bCs/>
                                  <w:sz w:val="96"/>
                                  <w:szCs w:val="96"/>
                                </w:rPr>
                                <w:t xml:space="preserve">     </w:t>
                              </w:r>
                            </w:p>
                          </w:txbxContent>
                        </wps:txbx>
                        <wps:bodyPr rot="0" vert="horz" wrap="square" lIns="365760" tIns="182880" rIns="182880" bIns="182880" anchor="b" anchorCtr="0" upright="1">
                          <a:noAutofit/>
                        </wps:bodyPr>
                      </wps:wsp>
                      <wps:wsp>
                        <wps:cNvPr id="21" name="Rectangle 9"/>
                        <wps:cNvSpPr>
                          <a:spLocks noChangeArrowheads="1"/>
                        </wps:cNvSpPr>
                        <wps:spPr bwMode="auto">
                          <a:xfrm>
                            <a:off x="7329" y="10658"/>
                            <a:ext cx="4715"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7B8515B" w14:textId="77777777" w:rsidR="00636F65" w:rsidRDefault="00636F65" w:rsidP="00895E6F">
                              <w:pPr>
                                <w:pStyle w:val="Sinespaciado"/>
                                <w:spacing w:line="360" w:lineRule="auto"/>
                                <w:rPr>
                                  <w:rFonts w:ascii="Arial" w:hAnsi="Arial" w:cs="Arial"/>
                                  <w:b/>
                                  <w:sz w:val="22"/>
                                </w:rPr>
                              </w:pPr>
                              <w:r w:rsidRPr="00F37F7E">
                                <w:rPr>
                                  <w:rFonts w:ascii="Arial" w:hAnsi="Arial" w:cs="Arial"/>
                                  <w:b/>
                                  <w:sz w:val="22"/>
                                </w:rPr>
                                <w:t>PROCESO</w:t>
                              </w:r>
                            </w:p>
                            <w:p w14:paraId="2516089F" w14:textId="77777777" w:rsidR="00636F65" w:rsidRDefault="00636F65" w:rsidP="00895E6F">
                              <w:pPr>
                                <w:pStyle w:val="Sinespaciado"/>
                                <w:spacing w:line="360" w:lineRule="auto"/>
                                <w:rPr>
                                  <w:rFonts w:ascii="Arial" w:hAnsi="Arial" w:cs="Arial"/>
                                  <w:b/>
                                  <w:sz w:val="22"/>
                                </w:rPr>
                              </w:pPr>
                              <w:r>
                                <w:rPr>
                                  <w:rFonts w:ascii="Arial" w:hAnsi="Arial" w:cs="Arial"/>
                                  <w:b/>
                                  <w:sz w:val="22"/>
                                </w:rPr>
                                <w:t xml:space="preserve">GESTION </w:t>
                              </w:r>
                              <w:r w:rsidR="001E75C6">
                                <w:rPr>
                                  <w:rFonts w:ascii="Arial" w:hAnsi="Arial" w:cs="Arial"/>
                                  <w:b/>
                                  <w:sz w:val="22"/>
                                </w:rPr>
                                <w:t>DOCUMENTAL</w:t>
                              </w:r>
                            </w:p>
                            <w:p w14:paraId="59557934" w14:textId="77777777" w:rsidR="00636F65" w:rsidRPr="00F37F7E" w:rsidRDefault="001E75C6" w:rsidP="00895E6F">
                              <w:pPr>
                                <w:pStyle w:val="Sinespaciado"/>
                                <w:spacing w:line="360" w:lineRule="auto"/>
                                <w:rPr>
                                  <w:rFonts w:ascii="Arial" w:hAnsi="Arial" w:cs="Arial"/>
                                  <w:b/>
                                  <w:color w:val="FFFFFF"/>
                                  <w:sz w:val="22"/>
                                </w:rPr>
                              </w:pPr>
                              <w:r>
                                <w:rPr>
                                  <w:rFonts w:ascii="Arial" w:hAnsi="Arial" w:cs="Arial"/>
                                  <w:b/>
                                  <w:sz w:val="22"/>
                                </w:rPr>
                                <w:t>Versión 01</w:t>
                              </w:r>
                            </w:p>
                            <w:p w14:paraId="3F1797A2" w14:textId="77777777" w:rsidR="00636F65" w:rsidRPr="00F37F7E" w:rsidRDefault="004F04E6" w:rsidP="00A828DD">
                              <w:pPr>
                                <w:pStyle w:val="Sinespaciado"/>
                                <w:spacing w:line="360" w:lineRule="auto"/>
                                <w:rPr>
                                  <w:rFonts w:ascii="Arial" w:hAnsi="Arial" w:cs="Arial"/>
                                  <w:b/>
                                  <w:color w:val="FFFFFF"/>
                                  <w:sz w:val="22"/>
                                </w:rPr>
                              </w:pPr>
                              <w:r>
                                <w:rPr>
                                  <w:rFonts w:ascii="Arial" w:hAnsi="Arial" w:cs="Arial"/>
                                  <w:b/>
                                  <w:color w:val="FFFFFF"/>
                                  <w:sz w:val="22"/>
                                  <w:lang w:val="es-ES"/>
                                </w:rPr>
                                <w:t>28</w:t>
                              </w:r>
                              <w:r w:rsidR="00636F65">
                                <w:rPr>
                                  <w:rFonts w:ascii="Arial" w:hAnsi="Arial" w:cs="Arial"/>
                                  <w:b/>
                                  <w:color w:val="FFFFFF"/>
                                  <w:sz w:val="22"/>
                                  <w:lang w:val="es-ES"/>
                                </w:rPr>
                                <w:t>/12</w:t>
                              </w:r>
                              <w:r w:rsidR="00636F65" w:rsidRPr="00F37F7E">
                                <w:rPr>
                                  <w:rFonts w:ascii="Arial" w:hAnsi="Arial" w:cs="Arial"/>
                                  <w:b/>
                                  <w:color w:val="FFFFFF"/>
                                  <w:sz w:val="22"/>
                                  <w:lang w:val="es-ES"/>
                                </w:rPr>
                                <w:t>/201</w:t>
                              </w:r>
                              <w:r w:rsidR="00636F65">
                                <w:rPr>
                                  <w:rFonts w:ascii="Arial" w:hAnsi="Arial" w:cs="Arial"/>
                                  <w:b/>
                                  <w:color w:val="FFFFFF"/>
                                  <w:sz w:val="22"/>
                                  <w:lang w:val="es-ES"/>
                                </w:rPr>
                                <w:t>8</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12776" id="Grupo 14" o:spid="_x0000_s1026" style="position:absolute;left:0;text-align:left;margin-left:384pt;margin-top:6pt;width:229.65pt;height:793.8pt;z-index:251660288;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" fillcolor="#9bbb59"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" fillcolor="#9bbb59" stroked="f" strokecolor="white" strokeweight="1pt">
                    <v:fill r:id="rId9" o:title="" opacity="52428f"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" filled="f" stroked="f" strokecolor="white" strokeweight="1pt">
                  <v:fill opacity="52428f"/>
                  <v:textbox inset="28.8pt,14.4pt,14.4pt,14.4pt">
                    <w:txbxContent>
                      <w:p w:rsidR="00636F65" w:rsidRPr="001B1389" w:rsidRDefault="00636F65" w:rsidP="00A828DD">
                        <w:pPr>
                          <w:pStyle w:val="Sinespaciado"/>
                          <w:rPr>
                            <w:rFonts w:ascii="Cambria" w:hAnsi="Cambria"/>
                            <w:b/>
                            <w:bCs/>
                            <w:color w:val="FFFFFF"/>
                            <w:sz w:val="96"/>
                            <w:szCs w:val="96"/>
                          </w:rPr>
                        </w:pPr>
                        <w:r>
                          <w:rPr>
                            <w:rFonts w:ascii="Cambria" w:hAnsi="Cambria"/>
                            <w:b/>
                            <w:bCs/>
                            <w:sz w:val="96"/>
                            <w:szCs w:val="96"/>
                          </w:rPr>
                          <w:t xml:space="preserve">     </w:t>
                        </w:r>
                      </w:p>
                    </w:txbxContent>
                  </v:textbox>
                </v:rect>
                <v:rect id="Rectangle 9" o:spid="_x0000_s1031" style="position:absolute;left:7329;top:10658;width:4715;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" filled="f" stroked="f" strokecolor="white" strokeweight="1pt">
                  <v:fill opacity="52428f"/>
                  <v:textbox inset="28.8pt,14.4pt,14.4pt,14.4pt">
                    <w:txbxContent>
                      <w:p w:rsidR="00636F65" w:rsidRDefault="00636F65" w:rsidP="00895E6F">
                        <w:pPr>
                          <w:pStyle w:val="Sinespaciado"/>
                          <w:spacing w:line="360" w:lineRule="auto"/>
                          <w:rPr>
                            <w:rFonts w:ascii="Arial" w:hAnsi="Arial" w:cs="Arial"/>
                            <w:b/>
                            <w:sz w:val="22"/>
                          </w:rPr>
                        </w:pPr>
                        <w:r w:rsidRPr="00F37F7E">
                          <w:rPr>
                            <w:rFonts w:ascii="Arial" w:hAnsi="Arial" w:cs="Arial"/>
                            <w:b/>
                            <w:sz w:val="22"/>
                          </w:rPr>
                          <w:t>PROCESO</w:t>
                        </w:r>
                      </w:p>
                      <w:p w:rsidR="00636F65" w:rsidRDefault="00636F65" w:rsidP="00895E6F">
                        <w:pPr>
                          <w:pStyle w:val="Sinespaciado"/>
                          <w:spacing w:line="360" w:lineRule="auto"/>
                          <w:rPr>
                            <w:rFonts w:ascii="Arial" w:hAnsi="Arial" w:cs="Arial"/>
                            <w:b/>
                            <w:sz w:val="22"/>
                          </w:rPr>
                        </w:pPr>
                        <w:r>
                          <w:rPr>
                            <w:rFonts w:ascii="Arial" w:hAnsi="Arial" w:cs="Arial"/>
                            <w:b/>
                            <w:sz w:val="22"/>
                          </w:rPr>
                          <w:t xml:space="preserve">GESTION </w:t>
                        </w:r>
                        <w:r w:rsidR="001E75C6">
                          <w:rPr>
                            <w:rFonts w:ascii="Arial" w:hAnsi="Arial" w:cs="Arial"/>
                            <w:b/>
                            <w:sz w:val="22"/>
                          </w:rPr>
                          <w:t>DOCUMENTAL</w:t>
                        </w:r>
                      </w:p>
                      <w:p w:rsidR="00636F65" w:rsidRPr="00F37F7E" w:rsidRDefault="001E75C6" w:rsidP="00895E6F">
                        <w:pPr>
                          <w:pStyle w:val="Sinespaciado"/>
                          <w:spacing w:line="360" w:lineRule="auto"/>
                          <w:rPr>
                            <w:rFonts w:ascii="Arial" w:hAnsi="Arial" w:cs="Arial"/>
                            <w:b/>
                            <w:color w:val="FFFFFF"/>
                            <w:sz w:val="22"/>
                          </w:rPr>
                        </w:pPr>
                        <w:r>
                          <w:rPr>
                            <w:rFonts w:ascii="Arial" w:hAnsi="Arial" w:cs="Arial"/>
                            <w:b/>
                            <w:sz w:val="22"/>
                          </w:rPr>
                          <w:t>Versión 01</w:t>
                        </w:r>
                      </w:p>
                      <w:p w:rsidR="00636F65" w:rsidRPr="00F37F7E" w:rsidRDefault="004F04E6" w:rsidP="00A828DD">
                        <w:pPr>
                          <w:pStyle w:val="Sinespaciado"/>
                          <w:spacing w:line="360" w:lineRule="auto"/>
                          <w:rPr>
                            <w:rFonts w:ascii="Arial" w:hAnsi="Arial" w:cs="Arial"/>
                            <w:b/>
                            <w:color w:val="FFFFFF"/>
                            <w:sz w:val="22"/>
                          </w:rPr>
                        </w:pPr>
                        <w:r>
                          <w:rPr>
                            <w:rFonts w:ascii="Arial" w:hAnsi="Arial" w:cs="Arial"/>
                            <w:b/>
                            <w:color w:val="FFFFFF"/>
                            <w:sz w:val="22"/>
                            <w:lang w:val="es-ES"/>
                          </w:rPr>
                          <w:t>28</w:t>
                        </w:r>
                        <w:r w:rsidR="00636F65">
                          <w:rPr>
                            <w:rFonts w:ascii="Arial" w:hAnsi="Arial" w:cs="Arial"/>
                            <w:b/>
                            <w:color w:val="FFFFFF"/>
                            <w:sz w:val="22"/>
                            <w:lang w:val="es-ES"/>
                          </w:rPr>
                          <w:t>/12</w:t>
                        </w:r>
                        <w:r w:rsidR="00636F65" w:rsidRPr="00F37F7E">
                          <w:rPr>
                            <w:rFonts w:ascii="Arial" w:hAnsi="Arial" w:cs="Arial"/>
                            <w:b/>
                            <w:color w:val="FFFFFF"/>
                            <w:sz w:val="22"/>
                            <w:lang w:val="es-ES"/>
                          </w:rPr>
                          <w:t>/201</w:t>
                        </w:r>
                        <w:r w:rsidR="00636F65">
                          <w:rPr>
                            <w:rFonts w:ascii="Arial" w:hAnsi="Arial" w:cs="Arial"/>
                            <w:b/>
                            <w:color w:val="FFFFFF"/>
                            <w:sz w:val="22"/>
                            <w:lang w:val="es-ES"/>
                          </w:rPr>
                          <w:t>8</w:t>
                        </w:r>
                      </w:p>
                    </w:txbxContent>
                  </v:textbox>
                </v:rect>
                <w10:wrap anchorx="page" anchory="page"/>
              </v:group>
            </w:pict>
          </mc:Fallback>
        </mc:AlternateContent>
      </w:r>
      <w:bookmarkStart w:id="3" w:name="_Toc357579103"/>
      <w:bookmarkEnd w:id="0"/>
      <w:bookmarkEnd w:id="1"/>
      <w:bookmarkEnd w:id="2"/>
      <w:bookmarkEnd w:id="3"/>
      <w:r w:rsidR="00A828DD">
        <w:rPr>
          <w:rFonts w:ascii="Arial Narrow" w:hAnsi="Arial Narrow"/>
          <w:noProof/>
          <w:lang w:eastAsia="es-CO"/>
        </w:rPr>
        <mc:AlternateContent>
          <mc:Choice Requires="wps">
            <w:drawing>
              <wp:anchor distT="0" distB="0" distL="114300" distR="114300" simplePos="0" relativeHeight="251661312" behindDoc="0" locked="0" layoutInCell="0" allowOverlap="1" wp14:anchorId="680C5001" wp14:editId="3B66123A">
                <wp:simplePos x="0" y="0"/>
                <wp:positionH relativeFrom="page">
                  <wp:posOffset>0</wp:posOffset>
                </wp:positionH>
                <wp:positionV relativeFrom="page">
                  <wp:posOffset>1219200</wp:posOffset>
                </wp:positionV>
                <wp:extent cx="6974205" cy="1895475"/>
                <wp:effectExtent l="0" t="0" r="13970" b="28575"/>
                <wp:wrapNone/>
                <wp:docPr id="50"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1895475"/>
                        </a:xfrm>
                        <a:prstGeom prst="rect">
                          <a:avLst/>
                        </a:prstGeom>
                        <a:solidFill>
                          <a:srgbClr val="006600"/>
                        </a:solidFill>
                        <a:ln w="12700">
                          <a:solidFill>
                            <a:srgbClr val="FFFFFF"/>
                          </a:solidFill>
                          <a:miter lim="800000"/>
                          <a:headEnd/>
                          <a:tailEnd/>
                        </a:ln>
                      </wps:spPr>
                      <wps:txbx>
                        <w:txbxContent>
                          <w:p w14:paraId="15ACBAC3" w14:textId="77777777" w:rsidR="00636F65" w:rsidRPr="002A05B2" w:rsidRDefault="00F01428" w:rsidP="00D47CFA">
                            <w:pPr>
                              <w:pStyle w:val="Sinespaciado"/>
                              <w:spacing w:before="240"/>
                              <w:jc w:val="right"/>
                              <w:rPr>
                                <w:rFonts w:ascii="Cambria" w:hAnsi="Cambria"/>
                                <w:color w:val="FFFFFF"/>
                                <w:sz w:val="300"/>
                                <w:szCs w:val="72"/>
                              </w:rPr>
                            </w:pPr>
                            <w:r>
                              <w:rPr>
                                <w:rFonts w:ascii="Arial" w:hAnsi="Arial" w:cs="Arial"/>
                                <w:b/>
                                <w:bCs/>
                                <w:color w:val="FFFFFF" w:themeColor="background1"/>
                                <w:sz w:val="52"/>
                                <w:lang w:val="es-ES"/>
                              </w:rPr>
                              <w:t xml:space="preserve">DOCUMENTO SOPORTE TABLA DE CONTROL DE ACCESO </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FFDC8C6" id="Rectángulo 16" o:spid="_x0000_s1032" style="position:absolute;left:0;text-align:left;margin-left:0;margin-top:96pt;width:549.15pt;height:149.25pt;z-index:25166131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" o:allowincell="f" fillcolor="#060" strokecolor="white" strokeweight="1pt">
                <v:textbox inset="14.4pt,,14.4pt">
                  <w:txbxContent>
                    <w:p w:rsidR="00636F65" w:rsidRPr="002A05B2" w:rsidRDefault="00F01428" w:rsidP="00D47CFA">
                      <w:pPr>
                        <w:pStyle w:val="Sinespaciado"/>
                        <w:spacing w:before="240"/>
                        <w:jc w:val="right"/>
                        <w:rPr>
                          <w:rFonts w:ascii="Cambria" w:hAnsi="Cambria"/>
                          <w:color w:val="FFFFFF"/>
                          <w:sz w:val="300"/>
                          <w:szCs w:val="72"/>
                        </w:rPr>
                      </w:pPr>
                      <w:r>
                        <w:rPr>
                          <w:rFonts w:ascii="Arial" w:hAnsi="Arial" w:cs="Arial"/>
                          <w:b/>
                          <w:bCs/>
                          <w:color w:val="FFFFFF" w:themeColor="background1"/>
                          <w:sz w:val="52"/>
                          <w:lang w:val="es-ES"/>
                        </w:rPr>
                        <w:t xml:space="preserve">DOCUMENTO SOPORTE TABLA DE CONTROL DE ACCESO </w:t>
                      </w:r>
                    </w:p>
                  </w:txbxContent>
                </v:textbox>
                <w10:wrap anchorx="page" anchory="page"/>
              </v:rect>
            </w:pict>
          </mc:Fallback>
        </mc:AlternateContent>
      </w:r>
      <w:r w:rsidR="00A828DD" w:rsidRPr="00E86BA6">
        <w:rPr>
          <w:rFonts w:ascii="Arial Narrow" w:hAnsi="Arial Narrow" w:cs="Arial"/>
          <w:b/>
          <w:sz w:val="24"/>
          <w:szCs w:val="24"/>
        </w:rPr>
        <w:br w:type="page"/>
      </w:r>
    </w:p>
    <w:p w14:paraId="1D023B7B" w14:textId="77777777" w:rsidR="00F01428" w:rsidRDefault="00F01428" w:rsidP="00F01428">
      <w:pPr>
        <w:jc w:val="center"/>
        <w:rPr>
          <w:rFonts w:ascii="Arial Narrow" w:hAnsi="Arial Narrow" w:cs="Arial"/>
          <w:b/>
          <w:sz w:val="24"/>
          <w:szCs w:val="24"/>
        </w:rPr>
      </w:pPr>
    </w:p>
    <w:p w14:paraId="79B0A04B" w14:textId="77777777" w:rsidR="00F01428" w:rsidRDefault="00F01428" w:rsidP="00F01428">
      <w:pPr>
        <w:jc w:val="center"/>
        <w:rPr>
          <w:rFonts w:ascii="Arial Narrow" w:hAnsi="Arial Narrow" w:cs="Arial"/>
          <w:b/>
          <w:sz w:val="24"/>
          <w:szCs w:val="24"/>
        </w:rPr>
      </w:pPr>
    </w:p>
    <w:p w14:paraId="08024972" w14:textId="77777777" w:rsidR="00F01428" w:rsidRDefault="00F01428" w:rsidP="00F01428">
      <w:pPr>
        <w:jc w:val="center"/>
        <w:rPr>
          <w:rFonts w:ascii="Arial Narrow" w:hAnsi="Arial Narrow" w:cs="Arial"/>
          <w:b/>
          <w:sz w:val="24"/>
          <w:szCs w:val="24"/>
        </w:rPr>
      </w:pPr>
    </w:p>
    <w:p w14:paraId="5AC858FA" w14:textId="77777777" w:rsidR="00F01428" w:rsidRDefault="00F01428" w:rsidP="00F01428">
      <w:pPr>
        <w:jc w:val="center"/>
        <w:rPr>
          <w:rFonts w:ascii="Arial Narrow" w:hAnsi="Arial Narrow" w:cs="Arial"/>
          <w:b/>
          <w:sz w:val="24"/>
          <w:szCs w:val="24"/>
        </w:rPr>
      </w:pPr>
    </w:p>
    <w:p w14:paraId="530A625C" w14:textId="77777777" w:rsidR="00F01428" w:rsidRDefault="00F01428" w:rsidP="00F01428">
      <w:pPr>
        <w:jc w:val="center"/>
        <w:rPr>
          <w:rFonts w:ascii="Arial Narrow" w:hAnsi="Arial Narrow" w:cs="Arial"/>
          <w:b/>
          <w:sz w:val="24"/>
          <w:szCs w:val="24"/>
        </w:rPr>
      </w:pPr>
    </w:p>
    <w:p w14:paraId="506C40B5" w14:textId="77777777" w:rsidR="00F01428" w:rsidRPr="00B515ED" w:rsidRDefault="00F01428" w:rsidP="00F01428">
      <w:pPr>
        <w:jc w:val="center"/>
        <w:rPr>
          <w:rFonts w:ascii="Arial Narrow" w:hAnsi="Arial Narrow" w:cs="Arial"/>
          <w:sz w:val="24"/>
          <w:szCs w:val="24"/>
        </w:rPr>
      </w:pPr>
      <w:r w:rsidRPr="00B515ED">
        <w:rPr>
          <w:rFonts w:ascii="Arial Narrow" w:hAnsi="Arial Narrow" w:cs="Arial"/>
          <w:b/>
          <w:sz w:val="24"/>
          <w:szCs w:val="24"/>
          <w:lang w:val="es-ES_tradnl"/>
        </w:rPr>
        <w:t>TABLAS DE CONTROL DE ACCESO</w:t>
      </w:r>
    </w:p>
    <w:p w14:paraId="63FB3F10" w14:textId="77777777" w:rsidR="00F01428" w:rsidRPr="00B515ED" w:rsidRDefault="00F01428" w:rsidP="00F01428">
      <w:pPr>
        <w:jc w:val="center"/>
        <w:rPr>
          <w:rFonts w:ascii="Arial Narrow" w:hAnsi="Arial Narrow" w:cs="Arial"/>
          <w:sz w:val="24"/>
          <w:szCs w:val="24"/>
        </w:rPr>
      </w:pPr>
    </w:p>
    <w:p w14:paraId="38AF2473" w14:textId="77777777" w:rsidR="00F01428" w:rsidRDefault="00F01428" w:rsidP="00F01428">
      <w:pPr>
        <w:jc w:val="center"/>
        <w:rPr>
          <w:rFonts w:ascii="Arial Narrow" w:hAnsi="Arial Narrow" w:cs="Arial"/>
          <w:sz w:val="24"/>
          <w:szCs w:val="24"/>
        </w:rPr>
      </w:pPr>
    </w:p>
    <w:p w14:paraId="32162F3D" w14:textId="77777777" w:rsidR="00F01428" w:rsidRDefault="00F01428" w:rsidP="00F01428">
      <w:pPr>
        <w:jc w:val="center"/>
        <w:rPr>
          <w:rFonts w:ascii="Arial Narrow" w:hAnsi="Arial Narrow" w:cs="Arial"/>
          <w:sz w:val="24"/>
          <w:szCs w:val="24"/>
        </w:rPr>
      </w:pPr>
    </w:p>
    <w:p w14:paraId="181EFA60" w14:textId="77777777" w:rsidR="00F01428" w:rsidRDefault="00F01428" w:rsidP="00F01428">
      <w:pPr>
        <w:jc w:val="center"/>
        <w:rPr>
          <w:rFonts w:ascii="Arial Narrow" w:hAnsi="Arial Narrow" w:cs="Arial"/>
          <w:sz w:val="24"/>
          <w:szCs w:val="24"/>
        </w:rPr>
      </w:pPr>
    </w:p>
    <w:p w14:paraId="7777E5BA" w14:textId="77777777" w:rsidR="00F01428" w:rsidRDefault="00F01428" w:rsidP="00F01428">
      <w:pPr>
        <w:jc w:val="center"/>
        <w:rPr>
          <w:rFonts w:ascii="Arial Narrow" w:hAnsi="Arial Narrow" w:cs="Arial"/>
          <w:sz w:val="24"/>
          <w:szCs w:val="24"/>
        </w:rPr>
      </w:pPr>
    </w:p>
    <w:p w14:paraId="4DB4FAE5" w14:textId="77777777" w:rsidR="00F01428" w:rsidRDefault="00F01428" w:rsidP="00F01428">
      <w:pPr>
        <w:jc w:val="center"/>
        <w:rPr>
          <w:rFonts w:ascii="Arial Narrow" w:hAnsi="Arial Narrow" w:cs="Arial"/>
          <w:sz w:val="24"/>
          <w:szCs w:val="24"/>
        </w:rPr>
      </w:pPr>
    </w:p>
    <w:p w14:paraId="3309F371" w14:textId="77777777" w:rsidR="00F01428" w:rsidRDefault="00F01428" w:rsidP="00F01428">
      <w:pPr>
        <w:jc w:val="center"/>
        <w:rPr>
          <w:rFonts w:ascii="Arial Narrow" w:hAnsi="Arial Narrow" w:cs="Arial"/>
          <w:sz w:val="24"/>
          <w:szCs w:val="24"/>
        </w:rPr>
      </w:pPr>
    </w:p>
    <w:p w14:paraId="1FCCFE22" w14:textId="77777777" w:rsidR="00F01428" w:rsidRDefault="00F01428" w:rsidP="00F01428">
      <w:pPr>
        <w:jc w:val="center"/>
        <w:rPr>
          <w:rFonts w:ascii="Arial Narrow" w:hAnsi="Arial Narrow" w:cs="Arial"/>
          <w:sz w:val="24"/>
          <w:szCs w:val="24"/>
        </w:rPr>
      </w:pPr>
    </w:p>
    <w:p w14:paraId="163E2E27" w14:textId="77777777" w:rsidR="00F01428" w:rsidRPr="00B515ED" w:rsidRDefault="00F01428" w:rsidP="00F01428">
      <w:pPr>
        <w:jc w:val="center"/>
        <w:rPr>
          <w:rFonts w:ascii="Arial Narrow" w:hAnsi="Arial Narrow" w:cs="Arial"/>
          <w:sz w:val="24"/>
          <w:szCs w:val="24"/>
        </w:rPr>
      </w:pPr>
    </w:p>
    <w:p w14:paraId="6A7D52CD" w14:textId="77777777" w:rsidR="00F01428" w:rsidRDefault="00F01428" w:rsidP="00F01428">
      <w:pPr>
        <w:jc w:val="center"/>
        <w:rPr>
          <w:rFonts w:ascii="Arial Narrow" w:hAnsi="Arial Narrow" w:cs="Arial"/>
          <w:sz w:val="24"/>
          <w:szCs w:val="24"/>
        </w:rPr>
      </w:pPr>
    </w:p>
    <w:p w14:paraId="64DE6AFF" w14:textId="77777777" w:rsidR="00F01428" w:rsidRPr="00B515ED" w:rsidRDefault="00F01428" w:rsidP="00F01428">
      <w:pPr>
        <w:jc w:val="center"/>
        <w:rPr>
          <w:rFonts w:ascii="Arial Narrow" w:hAnsi="Arial Narrow" w:cs="Arial"/>
          <w:sz w:val="24"/>
          <w:szCs w:val="24"/>
        </w:rPr>
      </w:pPr>
    </w:p>
    <w:p w14:paraId="43BBA163" w14:textId="77777777" w:rsidR="00F01428" w:rsidRPr="00B515ED" w:rsidRDefault="00F01428" w:rsidP="00F01428">
      <w:pPr>
        <w:jc w:val="center"/>
        <w:rPr>
          <w:rFonts w:ascii="Arial Narrow" w:hAnsi="Arial Narrow" w:cs="Arial"/>
          <w:sz w:val="24"/>
          <w:szCs w:val="24"/>
        </w:rPr>
      </w:pPr>
    </w:p>
    <w:p w14:paraId="102B2A42" w14:textId="77777777" w:rsidR="00F01428" w:rsidRPr="00B515ED" w:rsidRDefault="00F01428" w:rsidP="00F01428">
      <w:pPr>
        <w:jc w:val="center"/>
        <w:rPr>
          <w:rFonts w:ascii="Arial Narrow" w:hAnsi="Arial Narrow" w:cs="Arial"/>
          <w:sz w:val="24"/>
          <w:szCs w:val="24"/>
        </w:rPr>
      </w:pPr>
      <w:r w:rsidRPr="00B515ED">
        <w:rPr>
          <w:rFonts w:ascii="Arial Narrow" w:hAnsi="Arial Narrow" w:cs="Arial"/>
          <w:sz w:val="24"/>
          <w:szCs w:val="24"/>
        </w:rPr>
        <w:t>Subdirección Administrativa y Financiera</w:t>
      </w:r>
    </w:p>
    <w:p w14:paraId="6300F0E7" w14:textId="77777777" w:rsidR="00F01428" w:rsidRPr="00B515ED" w:rsidRDefault="00F01428" w:rsidP="00F01428">
      <w:pPr>
        <w:jc w:val="center"/>
        <w:rPr>
          <w:rFonts w:ascii="Arial Narrow" w:hAnsi="Arial Narrow" w:cs="Arial"/>
          <w:sz w:val="24"/>
          <w:szCs w:val="24"/>
        </w:rPr>
      </w:pPr>
      <w:r w:rsidRPr="00B515ED">
        <w:rPr>
          <w:rFonts w:ascii="Arial Narrow" w:hAnsi="Arial Narrow" w:cs="Arial"/>
          <w:sz w:val="24"/>
          <w:szCs w:val="24"/>
        </w:rPr>
        <w:t>Grupo de Gestión Documental</w:t>
      </w:r>
    </w:p>
    <w:p w14:paraId="3626C056" w14:textId="77777777" w:rsidR="00F01428" w:rsidRPr="00B515ED" w:rsidRDefault="00F01428" w:rsidP="00F01428">
      <w:pPr>
        <w:jc w:val="both"/>
        <w:rPr>
          <w:rFonts w:ascii="Arial Narrow" w:hAnsi="Arial Narrow" w:cs="Arial"/>
          <w:sz w:val="24"/>
          <w:szCs w:val="24"/>
        </w:rPr>
      </w:pPr>
    </w:p>
    <w:p w14:paraId="07AD64BC" w14:textId="77777777" w:rsidR="00F01428" w:rsidRPr="00B515ED" w:rsidRDefault="00F01428" w:rsidP="00F01428">
      <w:pPr>
        <w:jc w:val="both"/>
        <w:rPr>
          <w:rFonts w:ascii="Arial Narrow" w:hAnsi="Arial Narrow" w:cs="Arial"/>
          <w:sz w:val="24"/>
          <w:szCs w:val="24"/>
        </w:rPr>
      </w:pPr>
    </w:p>
    <w:p w14:paraId="21FE2A55" w14:textId="77777777" w:rsidR="00F01428" w:rsidRPr="00B515ED" w:rsidRDefault="00F01428" w:rsidP="00F01428">
      <w:pPr>
        <w:jc w:val="both"/>
        <w:rPr>
          <w:rFonts w:ascii="Arial Narrow" w:hAnsi="Arial Narrow" w:cs="Arial"/>
          <w:sz w:val="24"/>
          <w:szCs w:val="24"/>
        </w:rPr>
      </w:pPr>
    </w:p>
    <w:p w14:paraId="2EAAD4E6" w14:textId="77777777" w:rsidR="00F01428" w:rsidRPr="00B515ED" w:rsidRDefault="00F01428" w:rsidP="00F01428">
      <w:pPr>
        <w:jc w:val="both"/>
        <w:rPr>
          <w:rFonts w:ascii="Arial Narrow" w:hAnsi="Arial Narrow" w:cs="Arial"/>
          <w:sz w:val="24"/>
          <w:szCs w:val="24"/>
        </w:rPr>
      </w:pPr>
    </w:p>
    <w:p w14:paraId="6AB6431C" w14:textId="77777777" w:rsidR="00F01428" w:rsidRPr="00B515ED" w:rsidRDefault="00F01428" w:rsidP="00F01428">
      <w:pPr>
        <w:jc w:val="both"/>
        <w:rPr>
          <w:rFonts w:ascii="Arial Narrow" w:hAnsi="Arial Narrow" w:cs="Arial"/>
          <w:sz w:val="24"/>
          <w:szCs w:val="24"/>
        </w:rPr>
      </w:pPr>
    </w:p>
    <w:p w14:paraId="6D3974EB" w14:textId="77777777" w:rsidR="00F01428" w:rsidRPr="00B515ED" w:rsidRDefault="00F01428" w:rsidP="00F01428">
      <w:pPr>
        <w:jc w:val="both"/>
        <w:rPr>
          <w:rFonts w:ascii="Arial Narrow" w:hAnsi="Arial Narrow" w:cs="Arial"/>
          <w:sz w:val="24"/>
          <w:szCs w:val="24"/>
        </w:rPr>
      </w:pPr>
    </w:p>
    <w:p w14:paraId="50473CDA" w14:textId="77777777" w:rsidR="00F01428" w:rsidRPr="00B515ED" w:rsidRDefault="00F01428" w:rsidP="00F01428">
      <w:pPr>
        <w:jc w:val="both"/>
        <w:rPr>
          <w:rFonts w:ascii="Arial Narrow" w:hAnsi="Arial Narrow" w:cs="Arial"/>
          <w:sz w:val="24"/>
          <w:szCs w:val="24"/>
        </w:rPr>
      </w:pPr>
    </w:p>
    <w:p w14:paraId="57F65D2C" w14:textId="77777777" w:rsidR="00F01428" w:rsidRPr="00B515ED" w:rsidRDefault="00F01428" w:rsidP="00F01428">
      <w:pPr>
        <w:jc w:val="both"/>
        <w:rPr>
          <w:rFonts w:ascii="Arial Narrow" w:hAnsi="Arial Narrow" w:cs="Arial"/>
          <w:sz w:val="24"/>
          <w:szCs w:val="24"/>
        </w:rPr>
      </w:pPr>
    </w:p>
    <w:p w14:paraId="216142FE" w14:textId="77777777" w:rsidR="00F01428" w:rsidRPr="00B515ED" w:rsidRDefault="00F01428" w:rsidP="00F01428">
      <w:pPr>
        <w:jc w:val="both"/>
        <w:rPr>
          <w:rFonts w:ascii="Arial Narrow" w:hAnsi="Arial Narrow" w:cs="Arial"/>
          <w:sz w:val="24"/>
          <w:szCs w:val="24"/>
        </w:rPr>
      </w:pPr>
    </w:p>
    <w:p w14:paraId="2B53D43B" w14:textId="77777777" w:rsidR="00F01428" w:rsidRDefault="00F01428" w:rsidP="00F01428">
      <w:pPr>
        <w:jc w:val="center"/>
        <w:rPr>
          <w:rFonts w:ascii="Arial Narrow" w:hAnsi="Arial Narrow" w:cs="Arial"/>
          <w:sz w:val="24"/>
          <w:szCs w:val="24"/>
        </w:rPr>
      </w:pPr>
    </w:p>
    <w:p w14:paraId="4A0199A0" w14:textId="77777777" w:rsidR="00F01428" w:rsidRDefault="00F01428" w:rsidP="00F01428">
      <w:pPr>
        <w:jc w:val="center"/>
        <w:rPr>
          <w:rFonts w:ascii="Arial Narrow" w:hAnsi="Arial Narrow" w:cs="Arial"/>
          <w:sz w:val="24"/>
          <w:szCs w:val="24"/>
        </w:rPr>
      </w:pPr>
    </w:p>
    <w:p w14:paraId="3A6F5FD3" w14:textId="77777777" w:rsidR="00F01428" w:rsidRDefault="00F01428" w:rsidP="00F01428">
      <w:pPr>
        <w:jc w:val="center"/>
        <w:rPr>
          <w:rFonts w:ascii="Arial Narrow" w:hAnsi="Arial Narrow" w:cs="Arial"/>
          <w:sz w:val="24"/>
          <w:szCs w:val="24"/>
        </w:rPr>
      </w:pPr>
    </w:p>
    <w:p w14:paraId="5DBBED2E" w14:textId="77777777" w:rsidR="00F01428" w:rsidRDefault="00F01428" w:rsidP="00F01428">
      <w:pPr>
        <w:jc w:val="center"/>
        <w:rPr>
          <w:rFonts w:ascii="Arial Narrow" w:hAnsi="Arial Narrow" w:cs="Arial"/>
          <w:sz w:val="24"/>
          <w:szCs w:val="24"/>
        </w:rPr>
      </w:pPr>
    </w:p>
    <w:p w14:paraId="0D86DB26" w14:textId="77777777" w:rsidR="00F01428" w:rsidRPr="00B515ED" w:rsidRDefault="00F01428" w:rsidP="00F01428">
      <w:pPr>
        <w:jc w:val="center"/>
        <w:rPr>
          <w:rFonts w:ascii="Arial Narrow" w:hAnsi="Arial Narrow" w:cs="Arial"/>
          <w:sz w:val="24"/>
          <w:szCs w:val="24"/>
        </w:rPr>
      </w:pPr>
    </w:p>
    <w:p w14:paraId="099207B1" w14:textId="77777777" w:rsidR="00F01428" w:rsidRPr="00B515ED" w:rsidRDefault="00F01428" w:rsidP="00F01428">
      <w:pPr>
        <w:jc w:val="center"/>
        <w:rPr>
          <w:rFonts w:ascii="Arial Narrow" w:hAnsi="Arial Narrow" w:cs="Arial"/>
          <w:sz w:val="24"/>
          <w:szCs w:val="24"/>
        </w:rPr>
      </w:pPr>
    </w:p>
    <w:p w14:paraId="423DBE55" w14:textId="77777777" w:rsidR="00F01428" w:rsidRPr="00B515ED" w:rsidRDefault="00F01428" w:rsidP="00F01428">
      <w:pPr>
        <w:jc w:val="center"/>
        <w:rPr>
          <w:rFonts w:ascii="Arial Narrow" w:hAnsi="Arial Narrow" w:cs="Arial"/>
          <w:sz w:val="24"/>
          <w:szCs w:val="24"/>
        </w:rPr>
      </w:pPr>
      <w:r w:rsidRPr="00B515ED">
        <w:rPr>
          <w:rFonts w:ascii="Arial Narrow" w:hAnsi="Arial Narrow" w:cs="Arial"/>
          <w:sz w:val="24"/>
          <w:szCs w:val="24"/>
        </w:rPr>
        <w:t>Diciembre de 2018</w:t>
      </w:r>
    </w:p>
    <w:p w14:paraId="55BBA316" w14:textId="77777777" w:rsidR="00F01428" w:rsidRPr="00B515ED" w:rsidRDefault="00F01428" w:rsidP="00F01428">
      <w:pPr>
        <w:jc w:val="both"/>
        <w:rPr>
          <w:rFonts w:ascii="Arial Narrow" w:hAnsi="Arial Narrow" w:cs="Arial"/>
          <w:sz w:val="24"/>
          <w:szCs w:val="24"/>
        </w:rPr>
      </w:pPr>
    </w:p>
    <w:p w14:paraId="1A6C6587" w14:textId="77777777" w:rsidR="00F01428" w:rsidRPr="00B515ED" w:rsidRDefault="00F01428" w:rsidP="00F01428">
      <w:pPr>
        <w:jc w:val="both"/>
        <w:rPr>
          <w:rFonts w:ascii="Arial Narrow" w:hAnsi="Arial Narrow" w:cs="Arial"/>
          <w:sz w:val="24"/>
          <w:szCs w:val="24"/>
        </w:rPr>
      </w:pPr>
    </w:p>
    <w:p w14:paraId="4B7F9A0C" w14:textId="77777777" w:rsidR="00F01428" w:rsidRPr="00B515ED" w:rsidRDefault="00F01428" w:rsidP="00F01428">
      <w:pPr>
        <w:jc w:val="both"/>
        <w:rPr>
          <w:rFonts w:ascii="Arial Narrow" w:hAnsi="Arial Narrow" w:cs="Arial"/>
          <w:sz w:val="24"/>
          <w:szCs w:val="24"/>
        </w:rPr>
      </w:pPr>
    </w:p>
    <w:p w14:paraId="7945AC6D" w14:textId="77777777" w:rsidR="00F01428" w:rsidRPr="00B515ED" w:rsidRDefault="00F01428" w:rsidP="00F01428">
      <w:pPr>
        <w:jc w:val="both"/>
        <w:rPr>
          <w:rFonts w:ascii="Arial Narrow" w:hAnsi="Arial Narrow" w:cs="Arial"/>
          <w:sz w:val="24"/>
          <w:szCs w:val="24"/>
        </w:rPr>
      </w:pPr>
    </w:p>
    <w:p w14:paraId="00F4CB49" w14:textId="77777777" w:rsidR="00F01428" w:rsidRPr="00B515ED" w:rsidRDefault="00F01428" w:rsidP="00F01428">
      <w:pPr>
        <w:jc w:val="both"/>
        <w:rPr>
          <w:rFonts w:ascii="Arial Narrow" w:hAnsi="Arial Narrow" w:cs="Arial"/>
          <w:sz w:val="24"/>
          <w:szCs w:val="24"/>
        </w:rPr>
      </w:pPr>
    </w:p>
    <w:p w14:paraId="4A276265" w14:textId="77777777" w:rsidR="00F01428" w:rsidRPr="00B515ED" w:rsidRDefault="00F01428" w:rsidP="00F01428">
      <w:pPr>
        <w:pStyle w:val="TtuloTDC"/>
        <w:spacing w:before="0" w:line="276" w:lineRule="auto"/>
        <w:jc w:val="center"/>
        <w:rPr>
          <w:rFonts w:ascii="Arial Narrow" w:hAnsi="Arial Narrow" w:cs="Arial"/>
          <w:b/>
          <w:color w:val="000000"/>
          <w:sz w:val="24"/>
          <w:szCs w:val="24"/>
          <w:lang w:val="es-ES"/>
        </w:rPr>
      </w:pPr>
      <w:r w:rsidRPr="00B515ED">
        <w:rPr>
          <w:rFonts w:ascii="Arial Narrow" w:hAnsi="Arial Narrow" w:cs="Arial"/>
          <w:b/>
          <w:color w:val="000000"/>
          <w:sz w:val="24"/>
          <w:szCs w:val="24"/>
          <w:lang w:val="es-ES"/>
        </w:rPr>
        <w:lastRenderedPageBreak/>
        <w:t>Tabla de contenido</w:t>
      </w:r>
    </w:p>
    <w:p w14:paraId="63F6A358" w14:textId="77777777" w:rsidR="00F01428" w:rsidRPr="00B515ED" w:rsidRDefault="00F01428" w:rsidP="00F01428">
      <w:pPr>
        <w:jc w:val="both"/>
        <w:rPr>
          <w:rFonts w:ascii="Arial Narrow" w:hAnsi="Arial Narrow" w:cs="Arial"/>
          <w:sz w:val="24"/>
          <w:szCs w:val="24"/>
          <w:lang w:val="es-ES" w:eastAsia="es-CO"/>
        </w:rPr>
      </w:pPr>
    </w:p>
    <w:p w14:paraId="07E5466E" w14:textId="77777777" w:rsidR="00F01428" w:rsidRPr="00B515ED" w:rsidRDefault="00F01428" w:rsidP="00F01428">
      <w:pPr>
        <w:spacing w:line="276" w:lineRule="auto"/>
        <w:jc w:val="both"/>
        <w:rPr>
          <w:rFonts w:ascii="Arial Narrow" w:hAnsi="Arial Narrow" w:cs="Arial"/>
          <w:sz w:val="24"/>
          <w:szCs w:val="24"/>
          <w:lang w:val="es-ES" w:eastAsia="es-CO"/>
        </w:rPr>
      </w:pPr>
    </w:p>
    <w:p w14:paraId="01CBAD2D" w14:textId="77777777" w:rsidR="00F01428" w:rsidRPr="00B515ED" w:rsidRDefault="00F01428" w:rsidP="00F01428">
      <w:pPr>
        <w:pStyle w:val="TDC1"/>
        <w:tabs>
          <w:tab w:val="left" w:pos="440"/>
          <w:tab w:val="right" w:leader="dot" w:pos="8828"/>
        </w:tabs>
        <w:spacing w:line="276" w:lineRule="auto"/>
        <w:jc w:val="both"/>
        <w:rPr>
          <w:rFonts w:ascii="Arial Narrow" w:hAnsi="Arial Narrow" w:cs="Arial"/>
          <w:noProof/>
          <w:sz w:val="24"/>
          <w:szCs w:val="24"/>
          <w:lang w:eastAsia="es-CO"/>
        </w:rPr>
      </w:pPr>
      <w:r w:rsidRPr="00B515ED">
        <w:rPr>
          <w:rFonts w:ascii="Arial Narrow" w:hAnsi="Arial Narrow" w:cs="Arial"/>
          <w:b w:val="0"/>
          <w:bCs w:val="0"/>
          <w:sz w:val="24"/>
          <w:szCs w:val="24"/>
          <w:lang w:val="es-ES"/>
        </w:rPr>
        <w:fldChar w:fldCharType="begin"/>
      </w:r>
      <w:r w:rsidRPr="00B515ED">
        <w:rPr>
          <w:rFonts w:ascii="Arial Narrow" w:hAnsi="Arial Narrow" w:cs="Arial"/>
          <w:b w:val="0"/>
          <w:bCs w:val="0"/>
          <w:sz w:val="24"/>
          <w:szCs w:val="24"/>
          <w:lang w:val="es-ES"/>
        </w:rPr>
        <w:instrText xml:space="preserve"> TOC \o "1-3" \h \z \u </w:instrText>
      </w:r>
      <w:r w:rsidRPr="00B515ED">
        <w:rPr>
          <w:rFonts w:ascii="Arial Narrow" w:hAnsi="Arial Narrow" w:cs="Arial"/>
          <w:b w:val="0"/>
          <w:bCs w:val="0"/>
          <w:sz w:val="24"/>
          <w:szCs w:val="24"/>
          <w:lang w:val="es-ES"/>
        </w:rPr>
        <w:fldChar w:fldCharType="separate"/>
      </w:r>
      <w:hyperlink w:anchor="_Toc532389372" w:history="1">
        <w:r w:rsidRPr="00B515ED">
          <w:rPr>
            <w:rStyle w:val="Hipervnculo"/>
            <w:rFonts w:ascii="Arial Narrow" w:hAnsi="Arial Narrow" w:cs="Arial"/>
            <w:noProof/>
            <w:sz w:val="24"/>
            <w:szCs w:val="24"/>
          </w:rPr>
          <w:t>1.</w:t>
        </w:r>
        <w:r w:rsidRPr="00B515ED">
          <w:rPr>
            <w:rFonts w:ascii="Arial Narrow" w:hAnsi="Arial Narrow" w:cs="Arial"/>
            <w:noProof/>
            <w:sz w:val="24"/>
            <w:szCs w:val="24"/>
            <w:lang w:eastAsia="es-CO"/>
          </w:rPr>
          <w:tab/>
        </w:r>
        <w:r w:rsidRPr="00B515ED">
          <w:rPr>
            <w:rStyle w:val="Hipervnculo"/>
            <w:rFonts w:ascii="Arial Narrow" w:hAnsi="Arial Narrow" w:cs="Arial"/>
            <w:noProof/>
            <w:sz w:val="24"/>
            <w:szCs w:val="24"/>
          </w:rPr>
          <w:t>INTRODUCCIÓN</w:t>
        </w:r>
        <w:r w:rsidRPr="00B515ED">
          <w:rPr>
            <w:rFonts w:ascii="Arial Narrow" w:hAnsi="Arial Narrow" w:cs="Arial"/>
            <w:noProof/>
            <w:webHidden/>
            <w:sz w:val="24"/>
            <w:szCs w:val="24"/>
          </w:rPr>
          <w:tab/>
        </w:r>
        <w:r w:rsidRPr="00B515ED">
          <w:rPr>
            <w:rFonts w:ascii="Arial Narrow" w:hAnsi="Arial Narrow" w:cs="Arial"/>
            <w:noProof/>
            <w:webHidden/>
            <w:sz w:val="24"/>
            <w:szCs w:val="24"/>
          </w:rPr>
          <w:fldChar w:fldCharType="begin"/>
        </w:r>
        <w:r w:rsidRPr="00B515ED">
          <w:rPr>
            <w:rFonts w:ascii="Arial Narrow" w:hAnsi="Arial Narrow" w:cs="Arial"/>
            <w:noProof/>
            <w:webHidden/>
            <w:sz w:val="24"/>
            <w:szCs w:val="24"/>
          </w:rPr>
          <w:instrText xml:space="preserve"> PAGEREF _Toc532389372 \h </w:instrText>
        </w:r>
        <w:r w:rsidRPr="00B515ED">
          <w:rPr>
            <w:rFonts w:ascii="Arial Narrow" w:hAnsi="Arial Narrow" w:cs="Arial"/>
            <w:noProof/>
            <w:webHidden/>
            <w:sz w:val="24"/>
            <w:szCs w:val="24"/>
          </w:rPr>
        </w:r>
        <w:r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4</w:t>
        </w:r>
        <w:r w:rsidRPr="00B515ED">
          <w:rPr>
            <w:rFonts w:ascii="Arial Narrow" w:hAnsi="Arial Narrow" w:cs="Arial"/>
            <w:noProof/>
            <w:webHidden/>
            <w:sz w:val="24"/>
            <w:szCs w:val="24"/>
          </w:rPr>
          <w:fldChar w:fldCharType="end"/>
        </w:r>
      </w:hyperlink>
    </w:p>
    <w:p w14:paraId="7DBF4833" w14:textId="77777777" w:rsidR="00F01428" w:rsidRPr="00B515ED" w:rsidRDefault="004305CB" w:rsidP="00F01428">
      <w:pPr>
        <w:pStyle w:val="TDC1"/>
        <w:tabs>
          <w:tab w:val="left" w:pos="440"/>
          <w:tab w:val="right" w:leader="dot" w:pos="8828"/>
        </w:tabs>
        <w:spacing w:line="276" w:lineRule="auto"/>
        <w:jc w:val="both"/>
        <w:rPr>
          <w:rFonts w:ascii="Arial Narrow" w:hAnsi="Arial Narrow" w:cs="Arial"/>
          <w:noProof/>
          <w:sz w:val="24"/>
          <w:szCs w:val="24"/>
          <w:lang w:eastAsia="es-CO"/>
        </w:rPr>
      </w:pPr>
      <w:hyperlink w:anchor="_Toc532389373" w:history="1">
        <w:r w:rsidR="00F01428" w:rsidRPr="00B515ED">
          <w:rPr>
            <w:rStyle w:val="Hipervnculo"/>
            <w:rFonts w:ascii="Arial Narrow" w:hAnsi="Arial Narrow" w:cs="Arial"/>
            <w:noProof/>
            <w:sz w:val="24"/>
            <w:szCs w:val="24"/>
          </w:rPr>
          <w:t>2.</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ALCANCE</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_Toc532389373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4</w:t>
        </w:r>
        <w:r w:rsidR="00F01428" w:rsidRPr="00B515ED">
          <w:rPr>
            <w:rFonts w:ascii="Arial Narrow" w:hAnsi="Arial Narrow" w:cs="Arial"/>
            <w:noProof/>
            <w:webHidden/>
            <w:sz w:val="24"/>
            <w:szCs w:val="24"/>
          </w:rPr>
          <w:fldChar w:fldCharType="end"/>
        </w:r>
      </w:hyperlink>
    </w:p>
    <w:p w14:paraId="2E41B6DB" w14:textId="77777777" w:rsidR="00F01428" w:rsidRPr="00B515ED" w:rsidRDefault="004305CB" w:rsidP="00F01428">
      <w:pPr>
        <w:pStyle w:val="TDC1"/>
        <w:tabs>
          <w:tab w:val="left" w:pos="440"/>
          <w:tab w:val="right" w:leader="dot" w:pos="8828"/>
        </w:tabs>
        <w:spacing w:line="276" w:lineRule="auto"/>
        <w:jc w:val="both"/>
        <w:rPr>
          <w:rFonts w:ascii="Arial Narrow" w:hAnsi="Arial Narrow" w:cs="Arial"/>
          <w:noProof/>
          <w:sz w:val="24"/>
          <w:szCs w:val="24"/>
          <w:lang w:eastAsia="es-CO"/>
        </w:rPr>
      </w:pPr>
      <w:hyperlink w:anchor="_Toc532389374" w:history="1">
        <w:r w:rsidR="00F01428" w:rsidRPr="00B515ED">
          <w:rPr>
            <w:rStyle w:val="Hipervnculo"/>
            <w:rFonts w:ascii="Arial Narrow" w:hAnsi="Arial Narrow" w:cs="Arial"/>
            <w:noProof/>
            <w:sz w:val="24"/>
            <w:szCs w:val="24"/>
          </w:rPr>
          <w:t>3.</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PÚBLICO AL QUE ESTÁ DIRIGIDO</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_Toc532389374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5</w:t>
        </w:r>
        <w:r w:rsidR="00F01428" w:rsidRPr="00B515ED">
          <w:rPr>
            <w:rFonts w:ascii="Arial Narrow" w:hAnsi="Arial Narrow" w:cs="Arial"/>
            <w:noProof/>
            <w:webHidden/>
            <w:sz w:val="24"/>
            <w:szCs w:val="24"/>
          </w:rPr>
          <w:fldChar w:fldCharType="end"/>
        </w:r>
      </w:hyperlink>
    </w:p>
    <w:p w14:paraId="2A10B060" w14:textId="77777777" w:rsidR="00F01428" w:rsidRPr="00B515ED" w:rsidRDefault="004305CB" w:rsidP="00F01428">
      <w:pPr>
        <w:pStyle w:val="TDC1"/>
        <w:tabs>
          <w:tab w:val="left" w:pos="440"/>
          <w:tab w:val="right" w:leader="dot" w:pos="8828"/>
        </w:tabs>
        <w:spacing w:line="276" w:lineRule="auto"/>
        <w:jc w:val="both"/>
        <w:rPr>
          <w:rFonts w:ascii="Arial Narrow" w:hAnsi="Arial Narrow" w:cs="Arial"/>
          <w:noProof/>
          <w:sz w:val="24"/>
          <w:szCs w:val="24"/>
          <w:lang w:eastAsia="es-CO"/>
        </w:rPr>
      </w:pPr>
      <w:hyperlink w:anchor="_Toc532389375" w:history="1">
        <w:r w:rsidR="00F01428" w:rsidRPr="00B515ED">
          <w:rPr>
            <w:rStyle w:val="Hipervnculo"/>
            <w:rFonts w:ascii="Arial Narrow" w:hAnsi="Arial Narrow" w:cs="Arial"/>
            <w:noProof/>
            <w:sz w:val="24"/>
            <w:szCs w:val="24"/>
          </w:rPr>
          <w:t>4.</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OBJETIVOS</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_Toc532389375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5</w:t>
        </w:r>
        <w:r w:rsidR="00F01428" w:rsidRPr="00B515ED">
          <w:rPr>
            <w:rFonts w:ascii="Arial Narrow" w:hAnsi="Arial Narrow" w:cs="Arial"/>
            <w:noProof/>
            <w:webHidden/>
            <w:sz w:val="24"/>
            <w:szCs w:val="24"/>
          </w:rPr>
          <w:fldChar w:fldCharType="end"/>
        </w:r>
      </w:hyperlink>
    </w:p>
    <w:p w14:paraId="5D4B0AEB" w14:textId="77777777" w:rsidR="00F01428" w:rsidRPr="00B515ED" w:rsidRDefault="004305CB" w:rsidP="00F01428">
      <w:pPr>
        <w:pStyle w:val="TDC2"/>
        <w:tabs>
          <w:tab w:val="left" w:pos="880"/>
        </w:tabs>
        <w:spacing w:line="276" w:lineRule="auto"/>
        <w:jc w:val="both"/>
        <w:rPr>
          <w:rFonts w:ascii="Arial Narrow" w:hAnsi="Arial Narrow" w:cs="Arial"/>
          <w:noProof/>
          <w:sz w:val="24"/>
          <w:szCs w:val="24"/>
          <w:lang w:eastAsia="es-CO"/>
        </w:rPr>
      </w:pPr>
      <w:hyperlink w:anchor="_Toc532389376" w:history="1">
        <w:r w:rsidR="00F01428" w:rsidRPr="00B515ED">
          <w:rPr>
            <w:rStyle w:val="Hipervnculo"/>
            <w:rFonts w:ascii="Arial Narrow" w:hAnsi="Arial Narrow" w:cs="Arial"/>
            <w:noProof/>
            <w:sz w:val="24"/>
            <w:szCs w:val="24"/>
          </w:rPr>
          <w:t>4.1.</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General</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_Toc532389376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5</w:t>
        </w:r>
        <w:r w:rsidR="00F01428" w:rsidRPr="00B515ED">
          <w:rPr>
            <w:rFonts w:ascii="Arial Narrow" w:hAnsi="Arial Narrow" w:cs="Arial"/>
            <w:noProof/>
            <w:webHidden/>
            <w:sz w:val="24"/>
            <w:szCs w:val="24"/>
          </w:rPr>
          <w:fldChar w:fldCharType="end"/>
        </w:r>
      </w:hyperlink>
    </w:p>
    <w:p w14:paraId="22EED47B" w14:textId="77777777" w:rsidR="00F01428" w:rsidRPr="00B515ED" w:rsidRDefault="004305CB" w:rsidP="00F01428">
      <w:pPr>
        <w:pStyle w:val="TDC2"/>
        <w:tabs>
          <w:tab w:val="left" w:pos="880"/>
        </w:tabs>
        <w:spacing w:line="276" w:lineRule="auto"/>
        <w:jc w:val="both"/>
        <w:rPr>
          <w:rFonts w:ascii="Arial Narrow" w:hAnsi="Arial Narrow" w:cs="Arial"/>
          <w:noProof/>
          <w:sz w:val="24"/>
          <w:szCs w:val="24"/>
          <w:lang w:eastAsia="es-CO"/>
        </w:rPr>
      </w:pPr>
      <w:hyperlink w:anchor="_Toc532389377" w:history="1">
        <w:r w:rsidR="00F01428" w:rsidRPr="00B515ED">
          <w:rPr>
            <w:rStyle w:val="Hipervnculo"/>
            <w:rFonts w:ascii="Arial Narrow" w:hAnsi="Arial Narrow" w:cs="Arial"/>
            <w:noProof/>
            <w:sz w:val="24"/>
            <w:szCs w:val="24"/>
          </w:rPr>
          <w:t>4.2.</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Específicos</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_Toc532389377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5</w:t>
        </w:r>
        <w:r w:rsidR="00F01428" w:rsidRPr="00B515ED">
          <w:rPr>
            <w:rFonts w:ascii="Arial Narrow" w:hAnsi="Arial Narrow" w:cs="Arial"/>
            <w:noProof/>
            <w:webHidden/>
            <w:sz w:val="24"/>
            <w:szCs w:val="24"/>
          </w:rPr>
          <w:fldChar w:fldCharType="end"/>
        </w:r>
      </w:hyperlink>
    </w:p>
    <w:p w14:paraId="3F5A36DE" w14:textId="77777777" w:rsidR="00F01428" w:rsidRPr="00B515ED" w:rsidRDefault="004305CB" w:rsidP="00F01428">
      <w:pPr>
        <w:pStyle w:val="TDC1"/>
        <w:tabs>
          <w:tab w:val="left" w:pos="440"/>
          <w:tab w:val="right" w:leader="dot" w:pos="8828"/>
        </w:tabs>
        <w:spacing w:line="276" w:lineRule="auto"/>
        <w:jc w:val="both"/>
        <w:rPr>
          <w:rFonts w:ascii="Arial Narrow" w:hAnsi="Arial Narrow" w:cs="Arial"/>
          <w:noProof/>
          <w:sz w:val="24"/>
          <w:szCs w:val="24"/>
          <w:lang w:eastAsia="es-CO"/>
        </w:rPr>
      </w:pPr>
      <w:hyperlink w:anchor="_Toc532389378" w:history="1">
        <w:r w:rsidR="00F01428" w:rsidRPr="00B515ED">
          <w:rPr>
            <w:rStyle w:val="Hipervnculo"/>
            <w:rFonts w:ascii="Arial Narrow" w:hAnsi="Arial Narrow" w:cs="Arial"/>
            <w:noProof/>
            <w:sz w:val="24"/>
            <w:szCs w:val="24"/>
          </w:rPr>
          <w:t>5.</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MARCO REGLAMENTARIO</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_Toc532389378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5</w:t>
        </w:r>
        <w:r w:rsidR="00F01428" w:rsidRPr="00B515ED">
          <w:rPr>
            <w:rFonts w:ascii="Arial Narrow" w:hAnsi="Arial Narrow" w:cs="Arial"/>
            <w:noProof/>
            <w:webHidden/>
            <w:sz w:val="24"/>
            <w:szCs w:val="24"/>
          </w:rPr>
          <w:fldChar w:fldCharType="end"/>
        </w:r>
      </w:hyperlink>
    </w:p>
    <w:p w14:paraId="02F7C7BB" w14:textId="77777777" w:rsidR="00F01428" w:rsidRPr="00B515ED" w:rsidRDefault="004305CB" w:rsidP="00F01428">
      <w:pPr>
        <w:pStyle w:val="TDC2"/>
        <w:tabs>
          <w:tab w:val="left" w:pos="880"/>
        </w:tabs>
        <w:spacing w:line="276" w:lineRule="auto"/>
        <w:jc w:val="both"/>
        <w:rPr>
          <w:rFonts w:ascii="Arial Narrow" w:hAnsi="Arial Narrow" w:cs="Arial"/>
          <w:noProof/>
          <w:sz w:val="24"/>
          <w:szCs w:val="24"/>
          <w:lang w:eastAsia="es-CO"/>
        </w:rPr>
      </w:pPr>
      <w:hyperlink w:anchor="_Toc532389379" w:history="1">
        <w:r w:rsidR="00F01428" w:rsidRPr="00B515ED">
          <w:rPr>
            <w:rStyle w:val="Hipervnculo"/>
            <w:rFonts w:ascii="Arial Narrow" w:hAnsi="Arial Narrow" w:cs="Arial"/>
            <w:noProof/>
            <w:sz w:val="24"/>
            <w:szCs w:val="24"/>
          </w:rPr>
          <w:t>5.1.</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Marco Legal</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_Toc532389379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5</w:t>
        </w:r>
        <w:r w:rsidR="00F01428" w:rsidRPr="00B515ED">
          <w:rPr>
            <w:rFonts w:ascii="Arial Narrow" w:hAnsi="Arial Narrow" w:cs="Arial"/>
            <w:noProof/>
            <w:webHidden/>
            <w:sz w:val="24"/>
            <w:szCs w:val="24"/>
          </w:rPr>
          <w:fldChar w:fldCharType="end"/>
        </w:r>
      </w:hyperlink>
    </w:p>
    <w:p w14:paraId="76B605AE" w14:textId="77777777" w:rsidR="00F01428" w:rsidRPr="00B515ED" w:rsidRDefault="004305CB" w:rsidP="00F01428">
      <w:pPr>
        <w:pStyle w:val="TDC2"/>
        <w:tabs>
          <w:tab w:val="left" w:pos="880"/>
        </w:tabs>
        <w:spacing w:line="276" w:lineRule="auto"/>
        <w:jc w:val="both"/>
        <w:rPr>
          <w:rFonts w:ascii="Arial Narrow" w:hAnsi="Arial Narrow" w:cs="Arial"/>
          <w:noProof/>
          <w:sz w:val="24"/>
          <w:szCs w:val="24"/>
          <w:lang w:eastAsia="es-CO"/>
        </w:rPr>
      </w:pPr>
      <w:hyperlink w:anchor="_Toc532389380" w:history="1">
        <w:r w:rsidR="00F01428" w:rsidRPr="00B515ED">
          <w:rPr>
            <w:rStyle w:val="Hipervnculo"/>
            <w:rFonts w:ascii="Arial Narrow" w:hAnsi="Arial Narrow" w:cs="Arial"/>
            <w:noProof/>
            <w:sz w:val="24"/>
            <w:szCs w:val="24"/>
          </w:rPr>
          <w:t>5.2.</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Marco Normativo</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_Toc532389380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6</w:t>
        </w:r>
        <w:r w:rsidR="00F01428" w:rsidRPr="00B515ED">
          <w:rPr>
            <w:rFonts w:ascii="Arial Narrow" w:hAnsi="Arial Narrow" w:cs="Arial"/>
            <w:noProof/>
            <w:webHidden/>
            <w:sz w:val="24"/>
            <w:szCs w:val="24"/>
          </w:rPr>
          <w:fldChar w:fldCharType="end"/>
        </w:r>
      </w:hyperlink>
    </w:p>
    <w:p w14:paraId="4004DF9F" w14:textId="77777777" w:rsidR="00F01428" w:rsidRPr="00B515ED" w:rsidRDefault="004305CB" w:rsidP="00F01428">
      <w:pPr>
        <w:pStyle w:val="TDC1"/>
        <w:tabs>
          <w:tab w:val="left" w:pos="440"/>
          <w:tab w:val="right" w:leader="dot" w:pos="8828"/>
        </w:tabs>
        <w:spacing w:line="276" w:lineRule="auto"/>
        <w:jc w:val="both"/>
        <w:rPr>
          <w:rFonts w:ascii="Arial Narrow" w:hAnsi="Arial Narrow" w:cs="Arial"/>
          <w:noProof/>
          <w:sz w:val="24"/>
          <w:szCs w:val="24"/>
          <w:lang w:eastAsia="es-CO"/>
        </w:rPr>
      </w:pPr>
      <w:hyperlink w:anchor="_Toc532389381" w:history="1">
        <w:r w:rsidR="00F01428" w:rsidRPr="00B515ED">
          <w:rPr>
            <w:rStyle w:val="Hipervnculo"/>
            <w:rFonts w:ascii="Arial Narrow" w:hAnsi="Arial Narrow" w:cs="Arial"/>
            <w:noProof/>
            <w:sz w:val="24"/>
            <w:szCs w:val="24"/>
          </w:rPr>
          <w:t>6.</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TÉRMINOS Y DEFINICIONES</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_Toc532389381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6</w:t>
        </w:r>
        <w:r w:rsidR="00F01428" w:rsidRPr="00B515ED">
          <w:rPr>
            <w:rFonts w:ascii="Arial Narrow" w:hAnsi="Arial Narrow" w:cs="Arial"/>
            <w:noProof/>
            <w:webHidden/>
            <w:sz w:val="24"/>
            <w:szCs w:val="24"/>
          </w:rPr>
          <w:fldChar w:fldCharType="end"/>
        </w:r>
      </w:hyperlink>
    </w:p>
    <w:p w14:paraId="1603A776" w14:textId="77777777" w:rsidR="00F01428" w:rsidRPr="00B515ED" w:rsidRDefault="004305CB" w:rsidP="00F01428">
      <w:pPr>
        <w:pStyle w:val="TDC1"/>
        <w:tabs>
          <w:tab w:val="left" w:pos="440"/>
          <w:tab w:val="right" w:leader="dot" w:pos="8828"/>
        </w:tabs>
        <w:spacing w:line="276" w:lineRule="auto"/>
        <w:jc w:val="both"/>
        <w:rPr>
          <w:rFonts w:ascii="Arial Narrow" w:hAnsi="Arial Narrow" w:cs="Arial"/>
          <w:noProof/>
          <w:sz w:val="24"/>
          <w:szCs w:val="24"/>
          <w:lang w:eastAsia="es-CO"/>
        </w:rPr>
      </w:pPr>
      <w:hyperlink w:anchor="_Toc532389382" w:history="1">
        <w:r w:rsidR="00F01428" w:rsidRPr="00B515ED">
          <w:rPr>
            <w:rStyle w:val="Hipervnculo"/>
            <w:rFonts w:ascii="Arial Narrow" w:hAnsi="Arial Narrow" w:cs="Arial"/>
            <w:noProof/>
            <w:sz w:val="24"/>
            <w:szCs w:val="24"/>
          </w:rPr>
          <w:t>7.</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ESTADO DEL ARTE</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_Toc532389382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7</w:t>
        </w:r>
        <w:r w:rsidR="00F01428" w:rsidRPr="00B515ED">
          <w:rPr>
            <w:rFonts w:ascii="Arial Narrow" w:hAnsi="Arial Narrow" w:cs="Arial"/>
            <w:noProof/>
            <w:webHidden/>
            <w:sz w:val="24"/>
            <w:szCs w:val="24"/>
          </w:rPr>
          <w:fldChar w:fldCharType="end"/>
        </w:r>
      </w:hyperlink>
    </w:p>
    <w:p w14:paraId="253C2566" w14:textId="77777777" w:rsidR="00F01428" w:rsidRPr="00B515ED" w:rsidRDefault="004305CB" w:rsidP="00F01428">
      <w:pPr>
        <w:pStyle w:val="TDC1"/>
        <w:tabs>
          <w:tab w:val="left" w:pos="440"/>
          <w:tab w:val="right" w:leader="dot" w:pos="8828"/>
        </w:tabs>
        <w:spacing w:line="276" w:lineRule="auto"/>
        <w:jc w:val="both"/>
        <w:rPr>
          <w:rFonts w:ascii="Arial Narrow" w:hAnsi="Arial Narrow" w:cs="Arial"/>
          <w:noProof/>
          <w:sz w:val="24"/>
          <w:szCs w:val="24"/>
          <w:lang w:eastAsia="es-CO"/>
        </w:rPr>
      </w:pPr>
      <w:hyperlink w:anchor="_Toc532389383" w:history="1">
        <w:r w:rsidR="00F01428" w:rsidRPr="00B515ED">
          <w:rPr>
            <w:rStyle w:val="Hipervnculo"/>
            <w:rFonts w:ascii="Arial Narrow" w:hAnsi="Arial Narrow" w:cs="Arial"/>
            <w:noProof/>
            <w:sz w:val="24"/>
            <w:szCs w:val="24"/>
          </w:rPr>
          <w:t>8.</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ELEMENTOS DEL CONTROL DE ACCESO</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_Toc532389383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8</w:t>
        </w:r>
        <w:r w:rsidR="00F01428" w:rsidRPr="00B515ED">
          <w:rPr>
            <w:rFonts w:ascii="Arial Narrow" w:hAnsi="Arial Narrow" w:cs="Arial"/>
            <w:noProof/>
            <w:webHidden/>
            <w:sz w:val="24"/>
            <w:szCs w:val="24"/>
          </w:rPr>
          <w:fldChar w:fldCharType="end"/>
        </w:r>
      </w:hyperlink>
    </w:p>
    <w:p w14:paraId="0F737121" w14:textId="77777777" w:rsidR="00F01428" w:rsidRPr="00B515ED" w:rsidRDefault="004305CB" w:rsidP="00F01428">
      <w:pPr>
        <w:pStyle w:val="TDC1"/>
        <w:tabs>
          <w:tab w:val="left" w:pos="440"/>
          <w:tab w:val="right" w:leader="dot" w:pos="8828"/>
        </w:tabs>
        <w:spacing w:line="276" w:lineRule="auto"/>
        <w:jc w:val="both"/>
        <w:rPr>
          <w:rFonts w:ascii="Arial Narrow" w:hAnsi="Arial Narrow" w:cs="Arial"/>
          <w:noProof/>
          <w:sz w:val="24"/>
          <w:szCs w:val="24"/>
          <w:lang w:eastAsia="es-CO"/>
        </w:rPr>
      </w:pPr>
      <w:hyperlink w:anchor="_Toc532389384" w:history="1">
        <w:r w:rsidR="00F01428" w:rsidRPr="00B515ED">
          <w:rPr>
            <w:rStyle w:val="Hipervnculo"/>
            <w:rFonts w:ascii="Arial Narrow" w:hAnsi="Arial Narrow" w:cs="Arial"/>
            <w:noProof/>
            <w:sz w:val="24"/>
            <w:szCs w:val="24"/>
          </w:rPr>
          <w:t>9.</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USUARIOS</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_Toc532389384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9</w:t>
        </w:r>
        <w:r w:rsidR="00F01428" w:rsidRPr="00B515ED">
          <w:rPr>
            <w:rFonts w:ascii="Arial Narrow" w:hAnsi="Arial Narrow" w:cs="Arial"/>
            <w:noProof/>
            <w:webHidden/>
            <w:sz w:val="24"/>
            <w:szCs w:val="24"/>
          </w:rPr>
          <w:fldChar w:fldCharType="end"/>
        </w:r>
      </w:hyperlink>
    </w:p>
    <w:p w14:paraId="5AC7C5DE" w14:textId="77777777" w:rsidR="00F01428" w:rsidRPr="00B515ED" w:rsidRDefault="004305CB" w:rsidP="00F01428">
      <w:pPr>
        <w:pStyle w:val="TDC1"/>
        <w:tabs>
          <w:tab w:val="left" w:pos="660"/>
          <w:tab w:val="right" w:leader="dot" w:pos="8828"/>
        </w:tabs>
        <w:spacing w:line="276" w:lineRule="auto"/>
        <w:jc w:val="both"/>
        <w:rPr>
          <w:rFonts w:ascii="Arial Narrow" w:hAnsi="Arial Narrow" w:cs="Arial"/>
          <w:noProof/>
          <w:sz w:val="24"/>
          <w:szCs w:val="24"/>
          <w:lang w:eastAsia="es-CO"/>
        </w:rPr>
      </w:pPr>
      <w:hyperlink w:anchor="_Toc532389385" w:history="1">
        <w:r w:rsidR="00F01428" w:rsidRPr="00B515ED">
          <w:rPr>
            <w:rStyle w:val="Hipervnculo"/>
            <w:rFonts w:ascii="Arial Narrow" w:hAnsi="Arial Narrow" w:cs="Arial"/>
            <w:noProof/>
            <w:sz w:val="24"/>
            <w:szCs w:val="24"/>
          </w:rPr>
          <w:t>10.</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ROLES Y PERMISOS</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_Toc532389385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9</w:t>
        </w:r>
        <w:r w:rsidR="00F01428" w:rsidRPr="00B515ED">
          <w:rPr>
            <w:rFonts w:ascii="Arial Narrow" w:hAnsi="Arial Narrow" w:cs="Arial"/>
            <w:noProof/>
            <w:webHidden/>
            <w:sz w:val="24"/>
            <w:szCs w:val="24"/>
          </w:rPr>
          <w:fldChar w:fldCharType="end"/>
        </w:r>
      </w:hyperlink>
    </w:p>
    <w:p w14:paraId="3CFECF68" w14:textId="77777777" w:rsidR="00F01428" w:rsidRPr="00B515ED" w:rsidRDefault="004305CB" w:rsidP="00F01428">
      <w:pPr>
        <w:pStyle w:val="TDC2"/>
        <w:tabs>
          <w:tab w:val="left" w:pos="1100"/>
        </w:tabs>
        <w:spacing w:line="276" w:lineRule="auto"/>
        <w:jc w:val="both"/>
        <w:rPr>
          <w:rFonts w:ascii="Arial Narrow" w:hAnsi="Arial Narrow" w:cs="Arial"/>
          <w:noProof/>
          <w:sz w:val="24"/>
          <w:szCs w:val="24"/>
          <w:lang w:eastAsia="es-CO"/>
        </w:rPr>
      </w:pPr>
      <w:hyperlink w:anchor="_Toc532389386" w:history="1">
        <w:r w:rsidR="00F01428" w:rsidRPr="00B515ED">
          <w:rPr>
            <w:rStyle w:val="Hipervnculo"/>
            <w:rFonts w:ascii="Arial Narrow" w:hAnsi="Arial Narrow" w:cs="Arial"/>
            <w:noProof/>
            <w:sz w:val="24"/>
            <w:szCs w:val="24"/>
          </w:rPr>
          <w:t>10.1.</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Roles</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_Toc532389386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9</w:t>
        </w:r>
        <w:r w:rsidR="00F01428" w:rsidRPr="00B515ED">
          <w:rPr>
            <w:rFonts w:ascii="Arial Narrow" w:hAnsi="Arial Narrow" w:cs="Arial"/>
            <w:noProof/>
            <w:webHidden/>
            <w:sz w:val="24"/>
            <w:szCs w:val="24"/>
          </w:rPr>
          <w:fldChar w:fldCharType="end"/>
        </w:r>
      </w:hyperlink>
    </w:p>
    <w:p w14:paraId="1667A8FE" w14:textId="77777777" w:rsidR="00F01428" w:rsidRPr="00B515ED" w:rsidRDefault="004305CB" w:rsidP="00F01428">
      <w:pPr>
        <w:pStyle w:val="TDC2"/>
        <w:tabs>
          <w:tab w:val="left" w:pos="1100"/>
        </w:tabs>
        <w:spacing w:line="276" w:lineRule="auto"/>
        <w:jc w:val="both"/>
        <w:rPr>
          <w:rFonts w:ascii="Arial Narrow" w:hAnsi="Arial Narrow" w:cs="Arial"/>
          <w:noProof/>
          <w:sz w:val="24"/>
          <w:szCs w:val="24"/>
          <w:lang w:eastAsia="es-CO"/>
        </w:rPr>
      </w:pPr>
      <w:hyperlink w:anchor="_Toc532389387" w:history="1">
        <w:r w:rsidR="00F01428" w:rsidRPr="00B515ED">
          <w:rPr>
            <w:rStyle w:val="Hipervnculo"/>
            <w:rFonts w:ascii="Arial Narrow" w:hAnsi="Arial Narrow" w:cs="Arial"/>
            <w:noProof/>
            <w:sz w:val="24"/>
            <w:szCs w:val="24"/>
          </w:rPr>
          <w:t>10.2.</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Permisos</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_Toc532389387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10</w:t>
        </w:r>
        <w:r w:rsidR="00F01428" w:rsidRPr="00B515ED">
          <w:rPr>
            <w:rFonts w:ascii="Arial Narrow" w:hAnsi="Arial Narrow" w:cs="Arial"/>
            <w:noProof/>
            <w:webHidden/>
            <w:sz w:val="24"/>
            <w:szCs w:val="24"/>
          </w:rPr>
          <w:fldChar w:fldCharType="end"/>
        </w:r>
      </w:hyperlink>
    </w:p>
    <w:p w14:paraId="21CAD471" w14:textId="77777777" w:rsidR="00F01428" w:rsidRPr="00B515ED" w:rsidRDefault="004305CB" w:rsidP="00F01428">
      <w:pPr>
        <w:pStyle w:val="TDC3"/>
        <w:tabs>
          <w:tab w:val="left" w:pos="880"/>
          <w:tab w:val="right" w:leader="dot" w:pos="8828"/>
        </w:tabs>
        <w:spacing w:line="276" w:lineRule="auto"/>
        <w:jc w:val="both"/>
        <w:rPr>
          <w:rFonts w:ascii="Arial Narrow" w:hAnsi="Arial Narrow" w:cs="Arial"/>
          <w:noProof/>
          <w:sz w:val="24"/>
          <w:szCs w:val="24"/>
          <w:lang w:eastAsia="es-CO"/>
        </w:rPr>
      </w:pPr>
      <w:hyperlink w:anchor="_Toc532389388" w:history="1">
        <w:r w:rsidR="00F01428" w:rsidRPr="00B515ED">
          <w:rPr>
            <w:rStyle w:val="Hipervnculo"/>
            <w:rFonts w:ascii="Arial Narrow" w:hAnsi="Arial Narrow" w:cs="Arial"/>
            <w:noProof/>
            <w:sz w:val="24"/>
            <w:szCs w:val="24"/>
          </w:rPr>
          <w:t>a.</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Sobre los documentos</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_Toc532389388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10</w:t>
        </w:r>
        <w:r w:rsidR="00F01428" w:rsidRPr="00B515ED">
          <w:rPr>
            <w:rFonts w:ascii="Arial Narrow" w:hAnsi="Arial Narrow" w:cs="Arial"/>
            <w:noProof/>
            <w:webHidden/>
            <w:sz w:val="24"/>
            <w:szCs w:val="24"/>
          </w:rPr>
          <w:fldChar w:fldCharType="end"/>
        </w:r>
      </w:hyperlink>
    </w:p>
    <w:p w14:paraId="7D44C76B" w14:textId="77777777" w:rsidR="00F01428" w:rsidRPr="00B515ED" w:rsidRDefault="004305CB" w:rsidP="00F01428">
      <w:pPr>
        <w:pStyle w:val="TDC3"/>
        <w:tabs>
          <w:tab w:val="left" w:pos="880"/>
          <w:tab w:val="right" w:leader="dot" w:pos="8828"/>
        </w:tabs>
        <w:spacing w:line="276" w:lineRule="auto"/>
        <w:jc w:val="both"/>
        <w:rPr>
          <w:rFonts w:ascii="Arial Narrow" w:hAnsi="Arial Narrow" w:cs="Arial"/>
          <w:noProof/>
          <w:sz w:val="24"/>
          <w:szCs w:val="24"/>
          <w:lang w:eastAsia="es-CO"/>
        </w:rPr>
      </w:pPr>
      <w:hyperlink w:anchor="_Toc532389389" w:history="1">
        <w:r w:rsidR="00F01428" w:rsidRPr="00B515ED">
          <w:rPr>
            <w:rStyle w:val="Hipervnculo"/>
            <w:rFonts w:ascii="Arial Narrow" w:hAnsi="Arial Narrow" w:cs="Arial"/>
            <w:noProof/>
            <w:sz w:val="24"/>
            <w:szCs w:val="24"/>
          </w:rPr>
          <w:t>b.</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Sobre los flujos de trabajo</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_Toc532389389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10</w:t>
        </w:r>
        <w:r w:rsidR="00F01428" w:rsidRPr="00B515ED">
          <w:rPr>
            <w:rFonts w:ascii="Arial Narrow" w:hAnsi="Arial Narrow" w:cs="Arial"/>
            <w:noProof/>
            <w:webHidden/>
            <w:sz w:val="24"/>
            <w:szCs w:val="24"/>
          </w:rPr>
          <w:fldChar w:fldCharType="end"/>
        </w:r>
      </w:hyperlink>
    </w:p>
    <w:p w14:paraId="52A341F1" w14:textId="77777777" w:rsidR="00F01428" w:rsidRPr="00B515ED" w:rsidRDefault="004305CB" w:rsidP="00F01428">
      <w:pPr>
        <w:pStyle w:val="TDC1"/>
        <w:tabs>
          <w:tab w:val="left" w:pos="660"/>
          <w:tab w:val="right" w:leader="dot" w:pos="8828"/>
        </w:tabs>
        <w:spacing w:line="276" w:lineRule="auto"/>
        <w:jc w:val="both"/>
        <w:rPr>
          <w:rFonts w:ascii="Arial Narrow" w:hAnsi="Arial Narrow" w:cs="Arial"/>
          <w:noProof/>
          <w:sz w:val="24"/>
          <w:szCs w:val="24"/>
          <w:lang w:eastAsia="es-CO"/>
        </w:rPr>
      </w:pPr>
      <w:hyperlink w:anchor="_Toc532389390" w:history="1">
        <w:r w:rsidR="00F01428" w:rsidRPr="00B515ED">
          <w:rPr>
            <w:rStyle w:val="Hipervnculo"/>
            <w:rFonts w:ascii="Arial Narrow" w:hAnsi="Arial Narrow" w:cs="Arial"/>
            <w:noProof/>
            <w:sz w:val="24"/>
            <w:szCs w:val="24"/>
          </w:rPr>
          <w:t>11.</w:t>
        </w:r>
        <w:r w:rsidR="00F01428" w:rsidRPr="00B515ED">
          <w:rPr>
            <w:rFonts w:ascii="Arial Narrow" w:hAnsi="Arial Narrow" w:cs="Arial"/>
            <w:noProof/>
            <w:sz w:val="24"/>
            <w:szCs w:val="24"/>
            <w:lang w:eastAsia="es-CO"/>
          </w:rPr>
          <w:tab/>
        </w:r>
        <w:r w:rsidR="00F01428" w:rsidRPr="00B515ED">
          <w:rPr>
            <w:rStyle w:val="Hipervnculo"/>
            <w:rFonts w:ascii="Arial Narrow" w:hAnsi="Arial Narrow" w:cs="Arial"/>
            <w:noProof/>
            <w:sz w:val="24"/>
            <w:szCs w:val="24"/>
          </w:rPr>
          <w:t>TABLA DE CONTROL DE ACCESO</w:t>
        </w:r>
        <w:r w:rsidR="00F01428" w:rsidRPr="00B515ED">
          <w:rPr>
            <w:rFonts w:ascii="Arial Narrow" w:hAnsi="Arial Narrow" w:cs="Arial"/>
            <w:noProof/>
            <w:webHidden/>
            <w:sz w:val="24"/>
            <w:szCs w:val="24"/>
          </w:rPr>
          <w:tab/>
        </w:r>
        <w:r w:rsidR="00F01428" w:rsidRPr="00B515ED">
          <w:rPr>
            <w:rFonts w:ascii="Arial Narrow" w:hAnsi="Arial Narrow" w:cs="Arial"/>
            <w:noProof/>
            <w:webHidden/>
            <w:sz w:val="24"/>
            <w:szCs w:val="24"/>
          </w:rPr>
          <w:fldChar w:fldCharType="begin"/>
        </w:r>
        <w:r w:rsidR="00F01428" w:rsidRPr="00B515ED">
          <w:rPr>
            <w:rFonts w:ascii="Arial Narrow" w:hAnsi="Arial Narrow" w:cs="Arial"/>
            <w:noProof/>
            <w:webHidden/>
            <w:sz w:val="24"/>
            <w:szCs w:val="24"/>
          </w:rPr>
          <w:instrText xml:space="preserve"> PAGEREF _Toc532389390 \h </w:instrText>
        </w:r>
        <w:r w:rsidR="00F01428" w:rsidRPr="00B515ED">
          <w:rPr>
            <w:rFonts w:ascii="Arial Narrow" w:hAnsi="Arial Narrow" w:cs="Arial"/>
            <w:noProof/>
            <w:webHidden/>
            <w:sz w:val="24"/>
            <w:szCs w:val="24"/>
          </w:rPr>
        </w:r>
        <w:r w:rsidR="00F01428" w:rsidRPr="00B515ED">
          <w:rPr>
            <w:rFonts w:ascii="Arial Narrow" w:hAnsi="Arial Narrow" w:cs="Arial"/>
            <w:noProof/>
            <w:webHidden/>
            <w:sz w:val="24"/>
            <w:szCs w:val="24"/>
          </w:rPr>
          <w:fldChar w:fldCharType="separate"/>
        </w:r>
        <w:r w:rsidR="001E75C6">
          <w:rPr>
            <w:rFonts w:ascii="Arial Narrow" w:hAnsi="Arial Narrow" w:cs="Arial"/>
            <w:noProof/>
            <w:webHidden/>
            <w:sz w:val="24"/>
            <w:szCs w:val="24"/>
          </w:rPr>
          <w:t>10</w:t>
        </w:r>
        <w:r w:rsidR="00F01428" w:rsidRPr="00B515ED">
          <w:rPr>
            <w:rFonts w:ascii="Arial Narrow" w:hAnsi="Arial Narrow" w:cs="Arial"/>
            <w:noProof/>
            <w:webHidden/>
            <w:sz w:val="24"/>
            <w:szCs w:val="24"/>
          </w:rPr>
          <w:fldChar w:fldCharType="end"/>
        </w:r>
      </w:hyperlink>
    </w:p>
    <w:p w14:paraId="5C258DF2" w14:textId="77777777" w:rsidR="00F01428" w:rsidRPr="00B515ED" w:rsidRDefault="00F01428" w:rsidP="00F01428">
      <w:pPr>
        <w:spacing w:line="276" w:lineRule="auto"/>
        <w:jc w:val="both"/>
        <w:rPr>
          <w:rFonts w:ascii="Arial Narrow" w:hAnsi="Arial Narrow" w:cs="Arial"/>
          <w:sz w:val="24"/>
          <w:szCs w:val="24"/>
        </w:rPr>
      </w:pPr>
      <w:r w:rsidRPr="00B515ED">
        <w:rPr>
          <w:rFonts w:ascii="Arial Narrow" w:hAnsi="Arial Narrow" w:cs="Arial"/>
          <w:b/>
          <w:bCs/>
          <w:sz w:val="24"/>
          <w:szCs w:val="24"/>
          <w:lang w:val="es-ES"/>
        </w:rPr>
        <w:fldChar w:fldCharType="end"/>
      </w:r>
    </w:p>
    <w:p w14:paraId="27C35D20" w14:textId="77777777" w:rsidR="00F01428" w:rsidRPr="00B515ED" w:rsidRDefault="00F01428" w:rsidP="00F01428">
      <w:pPr>
        <w:jc w:val="both"/>
        <w:rPr>
          <w:rFonts w:ascii="Arial Narrow" w:hAnsi="Arial Narrow" w:cs="Arial"/>
          <w:sz w:val="24"/>
          <w:szCs w:val="24"/>
        </w:rPr>
      </w:pPr>
      <w:r w:rsidRPr="00B515ED">
        <w:rPr>
          <w:rFonts w:ascii="Arial Narrow" w:hAnsi="Arial Narrow" w:cs="Arial"/>
          <w:sz w:val="24"/>
          <w:szCs w:val="24"/>
        </w:rPr>
        <w:br w:type="page"/>
      </w:r>
    </w:p>
    <w:p w14:paraId="0CD850CC" w14:textId="77777777" w:rsidR="001E75C6" w:rsidRDefault="001E75C6" w:rsidP="001E75C6">
      <w:pPr>
        <w:pStyle w:val="Ttulo1"/>
        <w:keepLines/>
        <w:spacing w:line="276" w:lineRule="auto"/>
        <w:ind w:left="720"/>
        <w:rPr>
          <w:szCs w:val="24"/>
        </w:rPr>
      </w:pPr>
      <w:bookmarkStart w:id="4" w:name="_Toc532389372"/>
    </w:p>
    <w:p w14:paraId="61A0501D" w14:textId="77777777" w:rsidR="00F01428" w:rsidRPr="00B515ED" w:rsidRDefault="00F01428" w:rsidP="00F01428">
      <w:pPr>
        <w:pStyle w:val="Ttulo1"/>
        <w:keepLines/>
        <w:numPr>
          <w:ilvl w:val="0"/>
          <w:numId w:val="29"/>
        </w:numPr>
        <w:spacing w:line="276" w:lineRule="auto"/>
        <w:rPr>
          <w:szCs w:val="24"/>
        </w:rPr>
      </w:pPr>
      <w:r w:rsidRPr="00B515ED">
        <w:rPr>
          <w:szCs w:val="24"/>
        </w:rPr>
        <w:t>INTRODUCCIÓN</w:t>
      </w:r>
      <w:bookmarkEnd w:id="4"/>
    </w:p>
    <w:p w14:paraId="5E2E569A" w14:textId="77777777" w:rsidR="00F01428" w:rsidRPr="00B515ED" w:rsidRDefault="00F01428" w:rsidP="00F01428">
      <w:pPr>
        <w:jc w:val="both"/>
        <w:rPr>
          <w:rFonts w:ascii="Arial Narrow" w:hAnsi="Arial Narrow" w:cs="Arial"/>
          <w:sz w:val="24"/>
          <w:szCs w:val="24"/>
        </w:rPr>
      </w:pPr>
    </w:p>
    <w:p w14:paraId="32BD4BA1"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La gestión documental en el Ministerio de Ambiente y Desarrollo Sostenible - MADS se realiza a través de diferentes procesos, en los cuales se enmarcan las etapas del ciclo vital de los documentos. Como soporte a estos procesos, se desarrollan las actividades a través de los Instrumentos Archivísticos definidos en el artículo 2.8.2.5.8 del Decreto 1080 de 2015. Uno de estos instrumentos es la Tabla de Control de Acceso, definida por el Archivo General de la Nación Jorge Palacios Preciado define como “Instrumento para la identificación de las condiciones de acceso y restricciones que aplican a los documentos.”</w:t>
      </w:r>
    </w:p>
    <w:p w14:paraId="230B38BB" w14:textId="77777777" w:rsidR="001E75C6" w:rsidRPr="00B515ED" w:rsidRDefault="001E75C6" w:rsidP="00F01428">
      <w:pPr>
        <w:jc w:val="both"/>
        <w:rPr>
          <w:rFonts w:ascii="Arial Narrow" w:hAnsi="Arial Narrow" w:cs="Arial"/>
          <w:sz w:val="24"/>
          <w:szCs w:val="24"/>
        </w:rPr>
      </w:pPr>
    </w:p>
    <w:p w14:paraId="008C1E3A"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 xml:space="preserve">También existen otras definiciones para este instrumento, tal como se establece en la ISO/TR 15489-2:2001, la cual, en los numerales 4.2.5 y 4.2.5.1, presenta una definición para la Tabla de Acceso y Seguridad como “un instrumento formal de identificación de los derechos de acceso y del régimen de restricciones aplicables a los documentos es una herramienta necesaria para organizaciones de cualquier tamaño y bajo cualquier ordenamiento jurídico. Cuanto más compleja sea la organización y su marco reglamentario, mayor será la necesidad de normalización de los procedimientos de aplicación de las categorías de acceso y seguridad”. A partir de estos conceptos, el MADS elabora su Tabla de Control de Acceso, dando cumplimiento a lo dispuesto en el decreto mencionado anteriormente y reconociendo la importancia del acceso a la información para las partes interesadas. </w:t>
      </w:r>
    </w:p>
    <w:p w14:paraId="1A7044B4" w14:textId="77777777" w:rsidR="001E75C6" w:rsidRPr="00B515ED" w:rsidRDefault="001E75C6" w:rsidP="00F01428">
      <w:pPr>
        <w:jc w:val="both"/>
        <w:rPr>
          <w:rFonts w:ascii="Arial Narrow" w:hAnsi="Arial Narrow" w:cs="Arial"/>
          <w:sz w:val="24"/>
          <w:szCs w:val="24"/>
        </w:rPr>
      </w:pPr>
    </w:p>
    <w:p w14:paraId="6008789E"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 xml:space="preserve">Con la entrada en vigencia de la ley 1712 de 2014, conocida como Ley de Transparencia y del Derecho de Acceso a la Información Pública Nacional, se hace necesario establecer las categorías de la información de acuerdo con las definiciones propuestas y a las circunstancias legítimas y necesarias y los derechos particulares o privados consagrados en el artículo 18 de esta ley, así como los requisitos expuestos en el artículo 19. </w:t>
      </w:r>
    </w:p>
    <w:p w14:paraId="400838D3" w14:textId="77777777" w:rsidR="00F01428" w:rsidRDefault="00F01428" w:rsidP="00F01428">
      <w:pPr>
        <w:jc w:val="both"/>
        <w:rPr>
          <w:rFonts w:ascii="Arial Narrow" w:hAnsi="Arial Narrow" w:cs="Arial"/>
          <w:sz w:val="24"/>
          <w:szCs w:val="24"/>
        </w:rPr>
      </w:pPr>
    </w:p>
    <w:p w14:paraId="1678DCB5" w14:textId="77777777" w:rsidR="00F01428" w:rsidRPr="00B515ED" w:rsidRDefault="00F01428" w:rsidP="00F01428">
      <w:pPr>
        <w:jc w:val="both"/>
        <w:rPr>
          <w:rFonts w:ascii="Arial Narrow" w:hAnsi="Arial Narrow" w:cs="Arial"/>
          <w:sz w:val="24"/>
          <w:szCs w:val="24"/>
        </w:rPr>
      </w:pPr>
    </w:p>
    <w:p w14:paraId="35B7CE5E" w14:textId="77777777" w:rsidR="00F01428" w:rsidRPr="00B515ED" w:rsidRDefault="00F01428" w:rsidP="00F01428">
      <w:pPr>
        <w:pStyle w:val="Ttulo1"/>
        <w:keepLines/>
        <w:numPr>
          <w:ilvl w:val="0"/>
          <w:numId w:val="29"/>
        </w:numPr>
        <w:spacing w:line="276" w:lineRule="auto"/>
        <w:jc w:val="both"/>
        <w:rPr>
          <w:szCs w:val="24"/>
        </w:rPr>
      </w:pPr>
      <w:bookmarkStart w:id="5" w:name="_Toc532389373"/>
      <w:r w:rsidRPr="00B515ED">
        <w:rPr>
          <w:szCs w:val="24"/>
        </w:rPr>
        <w:t>ALCANCE</w:t>
      </w:r>
      <w:bookmarkEnd w:id="5"/>
    </w:p>
    <w:p w14:paraId="6774B1FB" w14:textId="77777777" w:rsidR="00F01428" w:rsidRPr="00B515ED" w:rsidRDefault="00F01428" w:rsidP="00F01428">
      <w:pPr>
        <w:jc w:val="both"/>
        <w:rPr>
          <w:rFonts w:ascii="Arial Narrow" w:hAnsi="Arial Narrow" w:cs="Arial"/>
          <w:sz w:val="24"/>
          <w:szCs w:val="24"/>
        </w:rPr>
      </w:pPr>
    </w:p>
    <w:p w14:paraId="02DCCF1E"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 xml:space="preserve">La definición Abarca desde el reconocimiento de la información y sus características, así como los agentes que la usarán, clasificados estos elementos de acuerdo al estadio en el que se contemplen los documentos. Cobija a la documentación producida por el Ministerio de Ambiente y Desarrollo Sostenible y que se encuentren dentro las Tablas de Retención Documental. Su cobertura involucra hasta el nivel de serie o </w:t>
      </w:r>
      <w:r>
        <w:rPr>
          <w:rFonts w:ascii="Arial Narrow" w:hAnsi="Arial Narrow" w:cs="Arial"/>
          <w:sz w:val="24"/>
          <w:szCs w:val="24"/>
        </w:rPr>
        <w:t>subserie</w:t>
      </w:r>
      <w:r w:rsidRPr="00B515ED">
        <w:rPr>
          <w:rFonts w:ascii="Arial Narrow" w:hAnsi="Arial Narrow" w:cs="Arial"/>
          <w:sz w:val="24"/>
          <w:szCs w:val="24"/>
        </w:rPr>
        <w:t xml:space="preserve"> documental según sea el caso.</w:t>
      </w:r>
    </w:p>
    <w:p w14:paraId="6C0258B5" w14:textId="77777777" w:rsidR="00F01428" w:rsidRDefault="00F01428" w:rsidP="00F01428">
      <w:pPr>
        <w:jc w:val="both"/>
        <w:rPr>
          <w:rFonts w:ascii="Arial Narrow" w:hAnsi="Arial Narrow" w:cs="Arial"/>
          <w:sz w:val="24"/>
          <w:szCs w:val="24"/>
        </w:rPr>
      </w:pPr>
    </w:p>
    <w:p w14:paraId="31121B68" w14:textId="77777777" w:rsidR="001E75C6" w:rsidRDefault="001E75C6" w:rsidP="00F01428">
      <w:pPr>
        <w:jc w:val="both"/>
        <w:rPr>
          <w:rFonts w:ascii="Arial Narrow" w:hAnsi="Arial Narrow" w:cs="Arial"/>
          <w:sz w:val="24"/>
          <w:szCs w:val="24"/>
        </w:rPr>
      </w:pPr>
    </w:p>
    <w:p w14:paraId="1EB234BB" w14:textId="77777777" w:rsidR="00F01428" w:rsidRPr="00B515ED" w:rsidRDefault="00F01428" w:rsidP="00F01428">
      <w:pPr>
        <w:jc w:val="both"/>
        <w:rPr>
          <w:rFonts w:ascii="Arial Narrow" w:hAnsi="Arial Narrow" w:cs="Arial"/>
          <w:sz w:val="24"/>
          <w:szCs w:val="24"/>
        </w:rPr>
      </w:pPr>
    </w:p>
    <w:p w14:paraId="359DBC81" w14:textId="77777777" w:rsidR="00F01428" w:rsidRPr="00B515ED" w:rsidRDefault="00F01428" w:rsidP="00F01428">
      <w:pPr>
        <w:pStyle w:val="Ttulo1"/>
        <w:keepLines/>
        <w:numPr>
          <w:ilvl w:val="0"/>
          <w:numId w:val="29"/>
        </w:numPr>
        <w:spacing w:line="276" w:lineRule="auto"/>
        <w:jc w:val="both"/>
        <w:rPr>
          <w:szCs w:val="24"/>
        </w:rPr>
      </w:pPr>
      <w:bookmarkStart w:id="6" w:name="_Toc532389374"/>
      <w:r w:rsidRPr="00B515ED">
        <w:rPr>
          <w:szCs w:val="24"/>
        </w:rPr>
        <w:lastRenderedPageBreak/>
        <w:t>PÚBLICO AL QUE ESTÁ DIRIGIDO</w:t>
      </w:r>
      <w:bookmarkEnd w:id="6"/>
    </w:p>
    <w:p w14:paraId="7F558125" w14:textId="77777777" w:rsidR="00F01428" w:rsidRPr="00B515ED" w:rsidRDefault="00F01428" w:rsidP="00F01428">
      <w:pPr>
        <w:rPr>
          <w:rFonts w:ascii="Arial Narrow" w:hAnsi="Arial Narrow" w:cs="Arial"/>
          <w:sz w:val="24"/>
          <w:szCs w:val="24"/>
        </w:rPr>
      </w:pPr>
    </w:p>
    <w:p w14:paraId="0E4851F2"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El documento está dirigido al total de la organización, pero centrando su atención en los responsables (personas/sistemas) de proveer acceso a documentos e información, en concordancia con el marco legal que rija la documentación en general y la que aplique a la Entidad.</w:t>
      </w:r>
    </w:p>
    <w:p w14:paraId="077C5ACE" w14:textId="77777777" w:rsidR="001E75C6" w:rsidRDefault="001E75C6" w:rsidP="00F01428">
      <w:pPr>
        <w:jc w:val="both"/>
        <w:rPr>
          <w:rFonts w:ascii="Arial Narrow" w:hAnsi="Arial Narrow" w:cs="Arial"/>
          <w:sz w:val="24"/>
          <w:szCs w:val="24"/>
        </w:rPr>
      </w:pPr>
    </w:p>
    <w:p w14:paraId="48B4328E" w14:textId="77777777" w:rsidR="001E75C6" w:rsidRPr="00B515ED" w:rsidRDefault="001E75C6" w:rsidP="00F01428">
      <w:pPr>
        <w:jc w:val="both"/>
        <w:rPr>
          <w:rFonts w:ascii="Arial Narrow" w:hAnsi="Arial Narrow" w:cs="Arial"/>
          <w:sz w:val="24"/>
          <w:szCs w:val="24"/>
        </w:rPr>
      </w:pPr>
    </w:p>
    <w:p w14:paraId="44044162" w14:textId="77777777" w:rsidR="00F01428" w:rsidRPr="00B515ED" w:rsidRDefault="00F01428" w:rsidP="00F01428">
      <w:pPr>
        <w:pStyle w:val="Ttulo1"/>
        <w:keepLines/>
        <w:numPr>
          <w:ilvl w:val="0"/>
          <w:numId w:val="29"/>
        </w:numPr>
        <w:spacing w:line="276" w:lineRule="auto"/>
        <w:jc w:val="both"/>
        <w:rPr>
          <w:szCs w:val="24"/>
        </w:rPr>
      </w:pPr>
      <w:bookmarkStart w:id="7" w:name="_Toc532389375"/>
      <w:r w:rsidRPr="00B515ED">
        <w:rPr>
          <w:szCs w:val="24"/>
        </w:rPr>
        <w:t>OBJETIVOS</w:t>
      </w:r>
      <w:bookmarkEnd w:id="7"/>
    </w:p>
    <w:p w14:paraId="724D3799" w14:textId="77777777" w:rsidR="00F01428" w:rsidRPr="00B515ED" w:rsidRDefault="00F01428" w:rsidP="00F01428">
      <w:pPr>
        <w:rPr>
          <w:rFonts w:ascii="Arial Narrow" w:hAnsi="Arial Narrow" w:cs="Arial"/>
          <w:sz w:val="24"/>
          <w:szCs w:val="24"/>
        </w:rPr>
      </w:pPr>
    </w:p>
    <w:p w14:paraId="175AD11C" w14:textId="77777777" w:rsidR="00F01428" w:rsidRPr="00B515ED" w:rsidRDefault="00F01428" w:rsidP="00F01428">
      <w:pPr>
        <w:pStyle w:val="Ttulo2"/>
        <w:keepLines/>
        <w:numPr>
          <w:ilvl w:val="1"/>
          <w:numId w:val="0"/>
        </w:numPr>
        <w:spacing w:before="0" w:after="0"/>
        <w:jc w:val="both"/>
        <w:rPr>
          <w:rFonts w:ascii="Arial Narrow" w:hAnsi="Arial Narrow" w:cs="Arial"/>
          <w:sz w:val="24"/>
          <w:szCs w:val="24"/>
        </w:rPr>
      </w:pPr>
      <w:bookmarkStart w:id="8" w:name="_Toc532389376"/>
      <w:r>
        <w:rPr>
          <w:rFonts w:ascii="Arial Narrow" w:hAnsi="Arial Narrow" w:cs="Arial"/>
          <w:sz w:val="24"/>
          <w:szCs w:val="24"/>
        </w:rPr>
        <w:t xml:space="preserve">4.1 </w:t>
      </w:r>
      <w:r w:rsidRPr="00B515ED">
        <w:rPr>
          <w:rFonts w:ascii="Arial Narrow" w:hAnsi="Arial Narrow" w:cs="Arial"/>
          <w:sz w:val="24"/>
          <w:szCs w:val="24"/>
        </w:rPr>
        <w:t>General</w:t>
      </w:r>
      <w:bookmarkEnd w:id="8"/>
    </w:p>
    <w:p w14:paraId="1214E1A3" w14:textId="77777777" w:rsidR="00F01428" w:rsidRPr="00B515ED" w:rsidRDefault="00F01428" w:rsidP="00F01428">
      <w:pPr>
        <w:rPr>
          <w:rFonts w:ascii="Arial Narrow" w:hAnsi="Arial Narrow" w:cs="Arial"/>
          <w:sz w:val="24"/>
          <w:szCs w:val="24"/>
        </w:rPr>
      </w:pPr>
    </w:p>
    <w:p w14:paraId="4620E21C"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Identificar las condiciones de acceso a la información definida en las series y subseries documentales de la Entidad, amparada en un marco legal y de operación.</w:t>
      </w:r>
    </w:p>
    <w:p w14:paraId="768F3957" w14:textId="77777777" w:rsidR="00F01428" w:rsidRPr="00B515ED" w:rsidRDefault="00F01428" w:rsidP="00F01428">
      <w:pPr>
        <w:jc w:val="both"/>
        <w:rPr>
          <w:rFonts w:ascii="Arial Narrow" w:hAnsi="Arial Narrow" w:cs="Arial"/>
          <w:sz w:val="24"/>
          <w:szCs w:val="24"/>
        </w:rPr>
      </w:pPr>
    </w:p>
    <w:p w14:paraId="6F97B165" w14:textId="77777777" w:rsidR="00F01428" w:rsidRPr="00B515ED" w:rsidRDefault="00F01428" w:rsidP="00F01428">
      <w:pPr>
        <w:pStyle w:val="Ttulo2"/>
        <w:keepLines/>
        <w:numPr>
          <w:ilvl w:val="1"/>
          <w:numId w:val="0"/>
        </w:numPr>
        <w:spacing w:before="0" w:after="0"/>
        <w:jc w:val="both"/>
        <w:rPr>
          <w:rFonts w:ascii="Arial Narrow" w:hAnsi="Arial Narrow" w:cs="Arial"/>
          <w:sz w:val="24"/>
          <w:szCs w:val="24"/>
        </w:rPr>
      </w:pPr>
      <w:bookmarkStart w:id="9" w:name="_Toc532389377"/>
      <w:r>
        <w:rPr>
          <w:rFonts w:ascii="Arial Narrow" w:hAnsi="Arial Narrow" w:cs="Arial"/>
          <w:sz w:val="24"/>
          <w:szCs w:val="24"/>
        </w:rPr>
        <w:t xml:space="preserve">4.2 </w:t>
      </w:r>
      <w:r w:rsidRPr="00B515ED">
        <w:rPr>
          <w:rFonts w:ascii="Arial Narrow" w:hAnsi="Arial Narrow" w:cs="Arial"/>
          <w:sz w:val="24"/>
          <w:szCs w:val="24"/>
        </w:rPr>
        <w:t>Específicos</w:t>
      </w:r>
      <w:bookmarkEnd w:id="9"/>
    </w:p>
    <w:p w14:paraId="297D5406" w14:textId="77777777" w:rsidR="00F01428" w:rsidRPr="00B515ED" w:rsidRDefault="00F01428" w:rsidP="00F01428">
      <w:pPr>
        <w:pStyle w:val="Prrafodelista"/>
        <w:jc w:val="both"/>
        <w:rPr>
          <w:rFonts w:ascii="Arial Narrow" w:hAnsi="Arial Narrow" w:cs="Arial"/>
          <w:sz w:val="24"/>
          <w:szCs w:val="24"/>
        </w:rPr>
      </w:pPr>
    </w:p>
    <w:p w14:paraId="480D260C" w14:textId="77777777" w:rsidR="00F01428" w:rsidRPr="00B515ED" w:rsidRDefault="00F01428" w:rsidP="00F01428">
      <w:pPr>
        <w:pStyle w:val="Prrafodelista"/>
        <w:numPr>
          <w:ilvl w:val="0"/>
          <w:numId w:val="24"/>
        </w:numPr>
        <w:spacing w:line="276" w:lineRule="auto"/>
        <w:contextualSpacing/>
        <w:jc w:val="both"/>
        <w:rPr>
          <w:rFonts w:ascii="Arial Narrow" w:hAnsi="Arial Narrow" w:cs="Arial"/>
          <w:sz w:val="24"/>
          <w:szCs w:val="24"/>
        </w:rPr>
      </w:pPr>
      <w:r w:rsidRPr="00B515ED">
        <w:rPr>
          <w:rFonts w:ascii="Arial Narrow" w:hAnsi="Arial Narrow" w:cs="Arial"/>
          <w:sz w:val="24"/>
          <w:szCs w:val="24"/>
        </w:rPr>
        <w:t>Describir las condiciones de acceso a los documentos</w:t>
      </w:r>
    </w:p>
    <w:p w14:paraId="3B797938" w14:textId="77777777" w:rsidR="00F01428" w:rsidRPr="00B515ED" w:rsidRDefault="00F01428" w:rsidP="00F01428">
      <w:pPr>
        <w:pStyle w:val="Prrafodelista"/>
        <w:numPr>
          <w:ilvl w:val="0"/>
          <w:numId w:val="24"/>
        </w:numPr>
        <w:spacing w:line="276" w:lineRule="auto"/>
        <w:contextualSpacing/>
        <w:jc w:val="both"/>
        <w:rPr>
          <w:rFonts w:ascii="Arial Narrow" w:hAnsi="Arial Narrow" w:cs="Arial"/>
          <w:sz w:val="24"/>
          <w:szCs w:val="24"/>
        </w:rPr>
      </w:pPr>
      <w:r w:rsidRPr="00B515ED">
        <w:rPr>
          <w:rFonts w:ascii="Arial Narrow" w:hAnsi="Arial Narrow" w:cs="Arial"/>
          <w:sz w:val="24"/>
          <w:szCs w:val="24"/>
        </w:rPr>
        <w:t>Identificar y clasificar los usuarios de la documentación</w:t>
      </w:r>
    </w:p>
    <w:p w14:paraId="3E2C3189" w14:textId="77777777" w:rsidR="00F01428" w:rsidRPr="00B515ED" w:rsidRDefault="00F01428" w:rsidP="00F01428">
      <w:pPr>
        <w:pStyle w:val="Prrafodelista"/>
        <w:numPr>
          <w:ilvl w:val="0"/>
          <w:numId w:val="24"/>
        </w:numPr>
        <w:spacing w:line="276" w:lineRule="auto"/>
        <w:contextualSpacing/>
        <w:jc w:val="both"/>
        <w:rPr>
          <w:rFonts w:ascii="Arial Narrow" w:hAnsi="Arial Narrow" w:cs="Arial"/>
          <w:sz w:val="24"/>
          <w:szCs w:val="24"/>
        </w:rPr>
      </w:pPr>
      <w:r w:rsidRPr="00B515ED">
        <w:rPr>
          <w:rFonts w:ascii="Arial Narrow" w:hAnsi="Arial Narrow" w:cs="Arial"/>
          <w:sz w:val="24"/>
          <w:szCs w:val="24"/>
        </w:rPr>
        <w:t>Establecer restricciones a la documentación cuando aplique</w:t>
      </w:r>
    </w:p>
    <w:p w14:paraId="40752697" w14:textId="77777777" w:rsidR="00F01428" w:rsidRDefault="00F01428" w:rsidP="00F01428">
      <w:pPr>
        <w:jc w:val="both"/>
        <w:rPr>
          <w:rFonts w:ascii="Arial Narrow" w:hAnsi="Arial Narrow" w:cs="Arial"/>
          <w:sz w:val="24"/>
          <w:szCs w:val="24"/>
        </w:rPr>
      </w:pPr>
    </w:p>
    <w:p w14:paraId="6956562E" w14:textId="77777777" w:rsidR="00F01428" w:rsidRPr="00B515ED" w:rsidRDefault="00F01428" w:rsidP="00F01428">
      <w:pPr>
        <w:jc w:val="both"/>
        <w:rPr>
          <w:rFonts w:ascii="Arial Narrow" w:hAnsi="Arial Narrow" w:cs="Arial"/>
          <w:sz w:val="24"/>
          <w:szCs w:val="24"/>
        </w:rPr>
      </w:pPr>
    </w:p>
    <w:p w14:paraId="30350F0F" w14:textId="77777777" w:rsidR="00F01428" w:rsidRPr="00B515ED" w:rsidRDefault="00F01428" w:rsidP="00F01428">
      <w:pPr>
        <w:pStyle w:val="Ttulo1"/>
        <w:keepLines/>
        <w:numPr>
          <w:ilvl w:val="0"/>
          <w:numId w:val="29"/>
        </w:numPr>
        <w:spacing w:line="276" w:lineRule="auto"/>
        <w:jc w:val="both"/>
        <w:rPr>
          <w:szCs w:val="24"/>
        </w:rPr>
      </w:pPr>
      <w:bookmarkStart w:id="10" w:name="_Toc532389378"/>
      <w:r w:rsidRPr="00B515ED">
        <w:rPr>
          <w:szCs w:val="24"/>
        </w:rPr>
        <w:t>MARCO REGLAMENTARIO</w:t>
      </w:r>
      <w:bookmarkEnd w:id="10"/>
    </w:p>
    <w:p w14:paraId="7E8F7EF3" w14:textId="77777777" w:rsidR="00F01428" w:rsidRPr="00B515ED" w:rsidRDefault="00F01428" w:rsidP="00F01428">
      <w:pPr>
        <w:rPr>
          <w:rFonts w:ascii="Arial Narrow" w:hAnsi="Arial Narrow" w:cs="Arial"/>
          <w:sz w:val="24"/>
          <w:szCs w:val="24"/>
        </w:rPr>
      </w:pPr>
    </w:p>
    <w:p w14:paraId="62061B93" w14:textId="77777777" w:rsidR="00F01428" w:rsidRPr="00B515ED" w:rsidRDefault="00F01428" w:rsidP="00F01428">
      <w:pPr>
        <w:pStyle w:val="Ttulo2"/>
        <w:keepLines/>
        <w:numPr>
          <w:ilvl w:val="1"/>
          <w:numId w:val="0"/>
        </w:numPr>
        <w:spacing w:before="0" w:after="0"/>
        <w:jc w:val="both"/>
        <w:rPr>
          <w:rFonts w:ascii="Arial Narrow" w:hAnsi="Arial Narrow" w:cs="Arial"/>
          <w:sz w:val="24"/>
          <w:szCs w:val="24"/>
        </w:rPr>
      </w:pPr>
      <w:bookmarkStart w:id="11" w:name="_Toc532389379"/>
      <w:r>
        <w:rPr>
          <w:rFonts w:ascii="Arial Narrow" w:hAnsi="Arial Narrow" w:cs="Arial"/>
          <w:sz w:val="24"/>
          <w:szCs w:val="24"/>
        </w:rPr>
        <w:t xml:space="preserve">5.1 </w:t>
      </w:r>
      <w:r w:rsidRPr="00B515ED">
        <w:rPr>
          <w:rFonts w:ascii="Arial Narrow" w:hAnsi="Arial Narrow" w:cs="Arial"/>
          <w:sz w:val="24"/>
          <w:szCs w:val="24"/>
        </w:rPr>
        <w:t>Marco Legal</w:t>
      </w:r>
      <w:bookmarkEnd w:id="11"/>
    </w:p>
    <w:p w14:paraId="1F5CB471" w14:textId="77777777" w:rsidR="00F01428" w:rsidRPr="00B515ED" w:rsidRDefault="00F01428" w:rsidP="00F01428">
      <w:pPr>
        <w:jc w:val="both"/>
        <w:rPr>
          <w:rFonts w:ascii="Arial Narrow" w:hAnsi="Arial Narrow" w:cs="Arial"/>
          <w:sz w:val="24"/>
          <w:szCs w:val="24"/>
        </w:rPr>
      </w:pPr>
    </w:p>
    <w:p w14:paraId="428304F4" w14:textId="77777777" w:rsidR="00F01428" w:rsidRPr="00B515ED" w:rsidRDefault="00F01428" w:rsidP="00F01428">
      <w:pPr>
        <w:jc w:val="both"/>
        <w:rPr>
          <w:rFonts w:ascii="Arial Narrow" w:hAnsi="Arial Narrow" w:cs="Arial"/>
          <w:sz w:val="24"/>
          <w:szCs w:val="24"/>
        </w:rPr>
      </w:pPr>
      <w:r w:rsidRPr="00B515ED">
        <w:rPr>
          <w:rFonts w:ascii="Arial Narrow" w:hAnsi="Arial Narrow" w:cs="Arial"/>
          <w:sz w:val="24"/>
          <w:szCs w:val="24"/>
        </w:rPr>
        <w:t>Decreto 2609 de 2012. Por el cual se reglamenta el Título V de la Ley 594 de 2000, parcialmente los artículos 58 y 59 de la Ley 1437 de 2011 y se dictan otras disposiciones en materia de Gestión Documental para todas las Entidades del Estado. Artículo 8, Literal i.</w:t>
      </w:r>
    </w:p>
    <w:p w14:paraId="3761DD6E" w14:textId="77777777" w:rsidR="00F01428" w:rsidRDefault="00F01428" w:rsidP="00F01428">
      <w:pPr>
        <w:jc w:val="both"/>
        <w:rPr>
          <w:rFonts w:ascii="Arial Narrow" w:hAnsi="Arial Narrow" w:cs="Arial"/>
          <w:sz w:val="24"/>
          <w:szCs w:val="24"/>
        </w:rPr>
      </w:pPr>
    </w:p>
    <w:p w14:paraId="4078A82B" w14:textId="77777777" w:rsidR="00F01428" w:rsidRPr="00B515ED" w:rsidRDefault="00F01428" w:rsidP="00F01428">
      <w:pPr>
        <w:jc w:val="both"/>
        <w:rPr>
          <w:rFonts w:ascii="Arial Narrow" w:hAnsi="Arial Narrow" w:cs="Arial"/>
          <w:sz w:val="24"/>
          <w:szCs w:val="24"/>
        </w:rPr>
      </w:pPr>
      <w:r w:rsidRPr="00B515ED">
        <w:rPr>
          <w:rFonts w:ascii="Arial Narrow" w:hAnsi="Arial Narrow" w:cs="Arial"/>
          <w:sz w:val="24"/>
          <w:szCs w:val="24"/>
        </w:rPr>
        <w:t>El desarrollo de las TCA está soportado en:</w:t>
      </w:r>
    </w:p>
    <w:p w14:paraId="6FD83FFA" w14:textId="77777777" w:rsidR="00F01428" w:rsidRPr="00B515ED" w:rsidRDefault="00F01428" w:rsidP="00F01428">
      <w:pPr>
        <w:jc w:val="both"/>
        <w:rPr>
          <w:rFonts w:ascii="Arial Narrow" w:hAnsi="Arial Narrow" w:cs="Arial"/>
          <w:sz w:val="24"/>
          <w:szCs w:val="24"/>
        </w:rPr>
      </w:pPr>
      <w:r w:rsidRPr="00B515ED">
        <w:rPr>
          <w:rFonts w:ascii="Arial Narrow" w:hAnsi="Arial Narrow" w:cs="Arial"/>
          <w:sz w:val="24"/>
          <w:szCs w:val="24"/>
        </w:rPr>
        <w:t>Decreto 2609/2012</w:t>
      </w:r>
    </w:p>
    <w:p w14:paraId="561B492A"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Artículo 5°. Principios de los procesos de gestión documental en el literal l “Coordinación y acceso. Las áreas funcionales actuarán coordinadamente en torno al acceso y manejo de la información que custodian para garantizar la no duplicidad de acciones frente a los documentos de archivo y el cumplimiento de la misión de estos.”</w:t>
      </w:r>
    </w:p>
    <w:p w14:paraId="6FD2A719" w14:textId="77777777" w:rsidR="00F01428" w:rsidRPr="00B515ED" w:rsidRDefault="00F01428" w:rsidP="00F01428">
      <w:pPr>
        <w:jc w:val="both"/>
        <w:rPr>
          <w:rFonts w:ascii="Arial Narrow" w:hAnsi="Arial Narrow" w:cs="Arial"/>
          <w:sz w:val="24"/>
          <w:szCs w:val="24"/>
        </w:rPr>
      </w:pPr>
    </w:p>
    <w:p w14:paraId="7F6157EC"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Artículo 7°. Etapas de la gestión de los documentos. Literal c) Difusión. Abarca el establecimiento de los requisitos para el acceso, consulta, recuperación, clasificación de acceso y visualización de los documentos.</w:t>
      </w:r>
    </w:p>
    <w:p w14:paraId="54770406" w14:textId="77777777" w:rsidR="00F01428" w:rsidRPr="00B515ED" w:rsidRDefault="00F01428" w:rsidP="00F01428">
      <w:pPr>
        <w:jc w:val="both"/>
        <w:rPr>
          <w:rFonts w:ascii="Arial Narrow" w:hAnsi="Arial Narrow" w:cs="Arial"/>
          <w:sz w:val="24"/>
          <w:szCs w:val="24"/>
        </w:rPr>
      </w:pPr>
    </w:p>
    <w:p w14:paraId="74E24DCB"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Artículo 8°. Instrumentos archivísticos para la gestión documental. Literal i) Tablas de Control de Acceso para el establecimiento de categorías adecuadas de derechos y restricciones de acceso y seguridad aplicables a los documentos.</w:t>
      </w:r>
    </w:p>
    <w:p w14:paraId="28CF4900" w14:textId="77777777" w:rsidR="00F01428" w:rsidRPr="00B515ED" w:rsidRDefault="00F01428" w:rsidP="00F01428">
      <w:pPr>
        <w:jc w:val="both"/>
        <w:rPr>
          <w:rFonts w:ascii="Arial Narrow" w:hAnsi="Arial Narrow" w:cs="Arial"/>
          <w:sz w:val="24"/>
          <w:szCs w:val="24"/>
        </w:rPr>
      </w:pPr>
    </w:p>
    <w:p w14:paraId="33306057"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Artículo 9°. Procesos de la gestión documental. Literal c) Gestión y trámite. Conjunto de actuaciones necesarias para el registro, la vinculación a un trámite, la distribución incluidas las actuaciones o delegaciones, la descripción (metadatos), la disponibilidad, recuperación y acceso para consulta de los documentos, el control y seguimiento a los trámites que surte el documento hasta la resolución de los asuntos.</w:t>
      </w:r>
    </w:p>
    <w:p w14:paraId="61ECAD30" w14:textId="77777777" w:rsidR="00F01428" w:rsidRPr="00B515ED" w:rsidRDefault="00F01428" w:rsidP="00F01428">
      <w:pPr>
        <w:jc w:val="both"/>
        <w:rPr>
          <w:rFonts w:ascii="Arial Narrow" w:hAnsi="Arial Narrow" w:cs="Arial"/>
          <w:sz w:val="24"/>
          <w:szCs w:val="24"/>
        </w:rPr>
      </w:pPr>
    </w:p>
    <w:p w14:paraId="4FBD047F"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Artículo 16. Generalidades del sistema de gestión documental. Literal f) Permitir y facilitar el acceso y disponibilidad de los documentos de archivo por parte de la ciudadanía y de la propia entidad, cuando sean requeridos.</w:t>
      </w:r>
    </w:p>
    <w:p w14:paraId="216251DB" w14:textId="77777777" w:rsidR="00F01428" w:rsidRPr="00B515ED" w:rsidRDefault="00F01428" w:rsidP="00F01428">
      <w:pPr>
        <w:jc w:val="both"/>
        <w:rPr>
          <w:rFonts w:ascii="Arial Narrow" w:hAnsi="Arial Narrow" w:cs="Arial"/>
          <w:sz w:val="24"/>
          <w:szCs w:val="24"/>
        </w:rPr>
      </w:pPr>
    </w:p>
    <w:p w14:paraId="53EB109B"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Artículo 24. Requisitos para la presunción de autenticidad de los documentos electrónicos de archivo. Literal a) Se debe expresar desde el momento de su creación los atributos del documento de archivo, tales como el trámite o asunto al que corresponde, las nombres de quienes intervinieron en las diferentes acciones que se llevaron a cabo con el documento, la fecha de creación, la fecha de transmisión, nivel de acceso, los privilegios de acceso, mantenimiento, modificación, transferencia y disposición.</w:t>
      </w:r>
    </w:p>
    <w:p w14:paraId="7BE8E02C" w14:textId="77777777" w:rsidR="00F01428" w:rsidRPr="00B515ED" w:rsidRDefault="00F01428" w:rsidP="00F01428">
      <w:pPr>
        <w:jc w:val="both"/>
        <w:rPr>
          <w:rFonts w:ascii="Arial Narrow" w:hAnsi="Arial Narrow" w:cs="Arial"/>
          <w:sz w:val="24"/>
          <w:szCs w:val="24"/>
        </w:rPr>
      </w:pPr>
    </w:p>
    <w:p w14:paraId="2FECFE55"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Artículo 30. Metadatos mínimos de los documentos electrónicos de archivo. Numeral II. De Estructura, Literal e) Clasificación de acceso (nivel de acceso).</w:t>
      </w:r>
    </w:p>
    <w:p w14:paraId="31E5D095" w14:textId="77777777" w:rsidR="00F01428" w:rsidRPr="00B515ED" w:rsidRDefault="00F01428" w:rsidP="00F01428">
      <w:pPr>
        <w:jc w:val="both"/>
        <w:rPr>
          <w:rFonts w:ascii="Arial Narrow" w:hAnsi="Arial Narrow" w:cs="Arial"/>
          <w:sz w:val="24"/>
          <w:szCs w:val="24"/>
        </w:rPr>
      </w:pPr>
    </w:p>
    <w:p w14:paraId="587FA577"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Ley 1712 de 2014. Por medio del cual se crea la ley de transparencia y del derecho de acceso a la información pública nacional.</w:t>
      </w:r>
    </w:p>
    <w:p w14:paraId="33FBAF0E" w14:textId="77777777" w:rsidR="00F01428" w:rsidRPr="00B515ED" w:rsidRDefault="00F01428" w:rsidP="00F01428">
      <w:pPr>
        <w:jc w:val="both"/>
        <w:rPr>
          <w:rFonts w:ascii="Arial Narrow" w:hAnsi="Arial Narrow" w:cs="Arial"/>
          <w:sz w:val="24"/>
          <w:szCs w:val="24"/>
        </w:rPr>
      </w:pPr>
    </w:p>
    <w:p w14:paraId="59778A58" w14:textId="77777777" w:rsidR="00F01428" w:rsidRPr="00B515ED" w:rsidRDefault="00F01428" w:rsidP="00F01428">
      <w:pPr>
        <w:pStyle w:val="Ttulo2"/>
        <w:keepLines/>
        <w:numPr>
          <w:ilvl w:val="1"/>
          <w:numId w:val="0"/>
        </w:numPr>
        <w:spacing w:before="0" w:after="0"/>
        <w:jc w:val="both"/>
        <w:rPr>
          <w:rFonts w:ascii="Arial Narrow" w:hAnsi="Arial Narrow" w:cs="Arial"/>
          <w:sz w:val="24"/>
          <w:szCs w:val="24"/>
        </w:rPr>
      </w:pPr>
      <w:bookmarkStart w:id="12" w:name="_Toc532389380"/>
      <w:r w:rsidRPr="00B515ED">
        <w:rPr>
          <w:rFonts w:ascii="Arial Narrow" w:hAnsi="Arial Narrow" w:cs="Arial"/>
          <w:sz w:val="24"/>
          <w:szCs w:val="24"/>
        </w:rPr>
        <w:t>Marco Normativo</w:t>
      </w:r>
      <w:bookmarkEnd w:id="12"/>
    </w:p>
    <w:p w14:paraId="5A033F23" w14:textId="77777777" w:rsidR="00F01428" w:rsidRPr="00B515ED" w:rsidRDefault="00F01428" w:rsidP="00F01428">
      <w:pPr>
        <w:jc w:val="both"/>
        <w:rPr>
          <w:rFonts w:ascii="Arial Narrow" w:hAnsi="Arial Narrow" w:cs="Arial"/>
          <w:sz w:val="24"/>
          <w:szCs w:val="24"/>
        </w:rPr>
      </w:pPr>
    </w:p>
    <w:p w14:paraId="499A1481"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Norma NTC ISO 15489-1:2017 - Información y documentación. Gestión de Registros. Parte 1: Conceptos y principios. Capítulo 8 Numeral 8.4 Reglas de permiso y de acceso.</w:t>
      </w:r>
    </w:p>
    <w:p w14:paraId="37117D31" w14:textId="77777777" w:rsidR="00F01428" w:rsidRDefault="00F01428" w:rsidP="00F01428">
      <w:pPr>
        <w:jc w:val="both"/>
        <w:rPr>
          <w:rFonts w:ascii="Arial Narrow" w:hAnsi="Arial Narrow" w:cs="Arial"/>
          <w:sz w:val="24"/>
          <w:szCs w:val="24"/>
        </w:rPr>
      </w:pPr>
    </w:p>
    <w:p w14:paraId="34FCA2F5" w14:textId="77777777" w:rsidR="00F01428" w:rsidRPr="00B515ED" w:rsidRDefault="00F01428" w:rsidP="00F01428">
      <w:pPr>
        <w:jc w:val="both"/>
        <w:rPr>
          <w:rFonts w:ascii="Arial Narrow" w:hAnsi="Arial Narrow" w:cs="Arial"/>
          <w:sz w:val="24"/>
          <w:szCs w:val="24"/>
        </w:rPr>
      </w:pPr>
    </w:p>
    <w:p w14:paraId="5B0468E5" w14:textId="77777777" w:rsidR="00F01428" w:rsidRPr="00B515ED" w:rsidRDefault="00F01428" w:rsidP="00F01428">
      <w:pPr>
        <w:pStyle w:val="Ttulo1"/>
        <w:keepLines/>
        <w:numPr>
          <w:ilvl w:val="0"/>
          <w:numId w:val="29"/>
        </w:numPr>
        <w:spacing w:line="276" w:lineRule="auto"/>
        <w:jc w:val="both"/>
        <w:rPr>
          <w:szCs w:val="24"/>
        </w:rPr>
      </w:pPr>
      <w:bookmarkStart w:id="13" w:name="_Toc532389381"/>
      <w:r w:rsidRPr="00B515ED">
        <w:rPr>
          <w:szCs w:val="24"/>
        </w:rPr>
        <w:t>TÉRMINOS Y DEFINICIONES</w:t>
      </w:r>
      <w:bookmarkEnd w:id="13"/>
    </w:p>
    <w:p w14:paraId="5338F581" w14:textId="77777777" w:rsidR="00F01428" w:rsidRPr="00B515ED" w:rsidRDefault="00F01428" w:rsidP="00F01428">
      <w:pPr>
        <w:jc w:val="both"/>
        <w:rPr>
          <w:rFonts w:ascii="Arial Narrow" w:hAnsi="Arial Narrow" w:cs="Arial"/>
          <w:sz w:val="24"/>
          <w:szCs w:val="24"/>
        </w:rPr>
      </w:pPr>
    </w:p>
    <w:p w14:paraId="4B2F274F" w14:textId="77777777" w:rsidR="00F01428" w:rsidRPr="00B515ED" w:rsidRDefault="00F01428" w:rsidP="00F01428">
      <w:pPr>
        <w:pStyle w:val="Prrafodelista"/>
        <w:numPr>
          <w:ilvl w:val="0"/>
          <w:numId w:val="28"/>
        </w:numPr>
        <w:spacing w:line="276" w:lineRule="auto"/>
        <w:contextualSpacing/>
        <w:jc w:val="both"/>
        <w:rPr>
          <w:rFonts w:ascii="Arial Narrow" w:hAnsi="Arial Narrow" w:cs="Arial"/>
          <w:sz w:val="24"/>
          <w:szCs w:val="24"/>
        </w:rPr>
      </w:pPr>
      <w:r w:rsidRPr="00B515ED">
        <w:rPr>
          <w:rFonts w:ascii="Arial Narrow" w:hAnsi="Arial Narrow" w:cs="Arial"/>
          <w:b/>
          <w:sz w:val="24"/>
          <w:szCs w:val="24"/>
        </w:rPr>
        <w:t>“Información pública</w:t>
      </w:r>
      <w:r w:rsidRPr="00B515ED">
        <w:rPr>
          <w:rFonts w:ascii="Arial Narrow" w:hAnsi="Arial Narrow" w:cs="Arial"/>
          <w:sz w:val="24"/>
          <w:szCs w:val="24"/>
        </w:rPr>
        <w:t xml:space="preserve">: Es toda información que un sujeto obligado genere, obtenga, adquiera, o controle en su calidad de tal. </w:t>
      </w:r>
    </w:p>
    <w:p w14:paraId="6B03EC8B" w14:textId="77777777" w:rsidR="00F01428" w:rsidRPr="00B515ED" w:rsidRDefault="00F01428" w:rsidP="00F01428">
      <w:pPr>
        <w:pStyle w:val="Prrafodelista"/>
        <w:numPr>
          <w:ilvl w:val="0"/>
          <w:numId w:val="28"/>
        </w:numPr>
        <w:spacing w:line="276" w:lineRule="auto"/>
        <w:contextualSpacing/>
        <w:jc w:val="both"/>
        <w:rPr>
          <w:rFonts w:ascii="Arial Narrow" w:hAnsi="Arial Narrow" w:cs="Arial"/>
          <w:sz w:val="24"/>
          <w:szCs w:val="24"/>
        </w:rPr>
      </w:pPr>
      <w:r w:rsidRPr="00B515ED">
        <w:rPr>
          <w:rFonts w:ascii="Arial Narrow" w:hAnsi="Arial Narrow" w:cs="Arial"/>
          <w:b/>
          <w:sz w:val="24"/>
          <w:szCs w:val="24"/>
        </w:rPr>
        <w:t>Información pública clasificada</w:t>
      </w:r>
      <w:r w:rsidRPr="00B515ED">
        <w:rPr>
          <w:rFonts w:ascii="Arial Narrow" w:hAnsi="Arial Narrow" w:cs="Arial"/>
          <w:sz w:val="24"/>
          <w:szCs w:val="24"/>
        </w:rPr>
        <w:t xml:space="preserve">: Es aquella información que estando en poder o custodia de un sujeto obligado en su calidad de tal, pertenece al ámbito propio, particular y privado </w:t>
      </w:r>
      <w:r w:rsidRPr="00B515ED">
        <w:rPr>
          <w:rFonts w:ascii="Arial Narrow" w:hAnsi="Arial Narrow" w:cs="Arial"/>
          <w:sz w:val="24"/>
          <w:szCs w:val="24"/>
        </w:rPr>
        <w:lastRenderedPageBreak/>
        <w:t xml:space="preserve">o </w:t>
      </w:r>
      <w:proofErr w:type="spellStart"/>
      <w:r w:rsidRPr="00B515ED">
        <w:rPr>
          <w:rFonts w:ascii="Arial Narrow" w:hAnsi="Arial Narrow" w:cs="Arial"/>
          <w:sz w:val="24"/>
          <w:szCs w:val="24"/>
        </w:rPr>
        <w:t>semi-privado</w:t>
      </w:r>
      <w:proofErr w:type="spellEnd"/>
      <w:r w:rsidRPr="00B515ED">
        <w:rPr>
          <w:rFonts w:ascii="Arial Narrow" w:hAnsi="Arial Narrow" w:cs="Arial"/>
          <w:sz w:val="24"/>
          <w:szCs w:val="24"/>
        </w:rPr>
        <w:t xml:space="preserve"> de una persona natural o jurídica por lo que su acceso podrá ser negado o exceptuado, siempre que se trate de las circunstancias legítimas y necesarias y los derechos particulares o privados consagrados en el artículo 18 de esta ley. </w:t>
      </w:r>
    </w:p>
    <w:p w14:paraId="10969173" w14:textId="77777777" w:rsidR="00F01428" w:rsidRPr="00B515ED" w:rsidRDefault="00F01428" w:rsidP="00F01428">
      <w:pPr>
        <w:pStyle w:val="Prrafodelista"/>
        <w:numPr>
          <w:ilvl w:val="0"/>
          <w:numId w:val="28"/>
        </w:numPr>
        <w:spacing w:line="276" w:lineRule="auto"/>
        <w:contextualSpacing/>
        <w:jc w:val="both"/>
        <w:rPr>
          <w:rFonts w:ascii="Arial Narrow" w:hAnsi="Arial Narrow" w:cs="Arial"/>
          <w:sz w:val="24"/>
          <w:szCs w:val="24"/>
        </w:rPr>
      </w:pPr>
      <w:r w:rsidRPr="00B515ED">
        <w:rPr>
          <w:rFonts w:ascii="Arial Narrow" w:hAnsi="Arial Narrow" w:cs="Arial"/>
          <w:b/>
          <w:sz w:val="24"/>
          <w:szCs w:val="24"/>
        </w:rPr>
        <w:t>Información pública reservada</w:t>
      </w:r>
      <w:r w:rsidRPr="00B515ED">
        <w:rPr>
          <w:rFonts w:ascii="Arial Narrow" w:hAnsi="Arial Narrow" w:cs="Arial"/>
          <w:sz w:val="24"/>
          <w:szCs w:val="24"/>
        </w:rPr>
        <w:t>. Es aquella información que estando en poder o custodia de un sujeto obligado en su calidad de tal, es exceptuada de acceso a la ciudadanía por daño a intereses públicos y bajo cumplimiento de la totalidad de los requisitos consagrados en el artículo 19 de esta ley”</w:t>
      </w:r>
      <w:r w:rsidRPr="00B515ED">
        <w:rPr>
          <w:rStyle w:val="Refdenotaalpie"/>
          <w:rFonts w:ascii="Arial Narrow" w:hAnsi="Arial Narrow" w:cs="Arial"/>
          <w:sz w:val="24"/>
          <w:szCs w:val="24"/>
        </w:rPr>
        <w:footnoteReference w:id="1"/>
      </w:r>
    </w:p>
    <w:p w14:paraId="7B56B37A" w14:textId="77777777" w:rsidR="00F01428" w:rsidRPr="00B515ED" w:rsidRDefault="00F01428" w:rsidP="00F01428">
      <w:pPr>
        <w:pStyle w:val="Prrafodelista"/>
        <w:numPr>
          <w:ilvl w:val="0"/>
          <w:numId w:val="28"/>
        </w:numPr>
        <w:spacing w:line="276" w:lineRule="auto"/>
        <w:contextualSpacing/>
        <w:jc w:val="both"/>
        <w:rPr>
          <w:rFonts w:ascii="Arial Narrow" w:hAnsi="Arial Narrow" w:cs="Arial"/>
          <w:sz w:val="24"/>
          <w:szCs w:val="24"/>
        </w:rPr>
      </w:pPr>
      <w:r w:rsidRPr="00B515ED">
        <w:rPr>
          <w:rFonts w:ascii="Arial Narrow" w:hAnsi="Arial Narrow" w:cs="Arial"/>
          <w:b/>
          <w:sz w:val="24"/>
          <w:szCs w:val="24"/>
        </w:rPr>
        <w:t>Usuario</w:t>
      </w:r>
      <w:r w:rsidRPr="00B515ED">
        <w:rPr>
          <w:rStyle w:val="Refdenotaalpie"/>
          <w:rFonts w:ascii="Arial Narrow" w:hAnsi="Arial Narrow" w:cs="Arial"/>
          <w:b/>
          <w:sz w:val="24"/>
          <w:szCs w:val="24"/>
        </w:rPr>
        <w:footnoteReference w:id="2"/>
      </w:r>
      <w:r w:rsidRPr="00B515ED">
        <w:rPr>
          <w:rFonts w:ascii="Arial Narrow" w:hAnsi="Arial Narrow" w:cs="Arial"/>
          <w:b/>
          <w:sz w:val="24"/>
          <w:szCs w:val="24"/>
        </w:rPr>
        <w:t>:</w:t>
      </w:r>
      <w:r w:rsidRPr="00B515ED">
        <w:rPr>
          <w:rFonts w:ascii="Arial Narrow" w:hAnsi="Arial Narrow" w:cs="Arial"/>
          <w:sz w:val="24"/>
          <w:szCs w:val="24"/>
        </w:rPr>
        <w:t xml:space="preserve"> es quien usa ordinariamente algo. El término, que procede del latín </w:t>
      </w:r>
      <w:proofErr w:type="spellStart"/>
      <w:r w:rsidRPr="00B515ED">
        <w:rPr>
          <w:rFonts w:ascii="Arial Narrow" w:hAnsi="Arial Narrow" w:cs="Arial"/>
          <w:sz w:val="24"/>
          <w:szCs w:val="24"/>
        </w:rPr>
        <w:t>usuarius</w:t>
      </w:r>
      <w:proofErr w:type="spellEnd"/>
      <w:r w:rsidRPr="00B515ED">
        <w:rPr>
          <w:rFonts w:ascii="Arial Narrow" w:hAnsi="Arial Narrow" w:cs="Arial"/>
          <w:sz w:val="24"/>
          <w:szCs w:val="24"/>
        </w:rPr>
        <w:t>, hace mención a la persona que utiliza algún tipo de objeto o que es destinataria de un servicio, ya sea privado o público.</w:t>
      </w:r>
    </w:p>
    <w:p w14:paraId="48305332" w14:textId="77777777" w:rsidR="00F01428" w:rsidRPr="00B515ED" w:rsidRDefault="00F01428" w:rsidP="00F01428">
      <w:pPr>
        <w:pStyle w:val="Prrafodelista"/>
        <w:numPr>
          <w:ilvl w:val="0"/>
          <w:numId w:val="28"/>
        </w:numPr>
        <w:spacing w:line="276" w:lineRule="auto"/>
        <w:contextualSpacing/>
        <w:jc w:val="both"/>
        <w:rPr>
          <w:rFonts w:ascii="Arial Narrow" w:hAnsi="Arial Narrow" w:cs="Arial"/>
          <w:sz w:val="24"/>
          <w:szCs w:val="24"/>
        </w:rPr>
      </w:pPr>
      <w:r w:rsidRPr="00B515ED">
        <w:rPr>
          <w:rFonts w:ascii="Arial Narrow" w:hAnsi="Arial Narrow" w:cs="Arial"/>
          <w:b/>
          <w:sz w:val="24"/>
          <w:szCs w:val="24"/>
        </w:rPr>
        <w:t>Rol</w:t>
      </w:r>
      <w:r w:rsidRPr="00B515ED">
        <w:rPr>
          <w:rStyle w:val="Refdenotaalpie"/>
          <w:rFonts w:ascii="Arial Narrow" w:hAnsi="Arial Narrow" w:cs="Arial"/>
          <w:b/>
          <w:sz w:val="24"/>
          <w:szCs w:val="24"/>
        </w:rPr>
        <w:footnoteReference w:id="3"/>
      </w:r>
      <w:r w:rsidRPr="00B515ED">
        <w:rPr>
          <w:rFonts w:ascii="Arial Narrow" w:hAnsi="Arial Narrow" w:cs="Arial"/>
          <w:b/>
          <w:sz w:val="24"/>
          <w:szCs w:val="24"/>
        </w:rPr>
        <w:t>:</w:t>
      </w:r>
      <w:r w:rsidRPr="00B515ED">
        <w:rPr>
          <w:rFonts w:ascii="Arial Narrow" w:hAnsi="Arial Narrow" w:cs="Arial"/>
          <w:sz w:val="24"/>
          <w:szCs w:val="24"/>
        </w:rPr>
        <w:t xml:space="preserve"> El concepto está vinculado a la función o papel que cumple alguien o algo.</w:t>
      </w:r>
    </w:p>
    <w:p w14:paraId="00F47305" w14:textId="77777777" w:rsidR="00F01428" w:rsidRPr="00B515ED" w:rsidRDefault="00F01428" w:rsidP="00F01428">
      <w:pPr>
        <w:pStyle w:val="Prrafodelista"/>
        <w:numPr>
          <w:ilvl w:val="0"/>
          <w:numId w:val="28"/>
        </w:numPr>
        <w:spacing w:line="276" w:lineRule="auto"/>
        <w:contextualSpacing/>
        <w:jc w:val="both"/>
        <w:rPr>
          <w:rFonts w:ascii="Arial Narrow" w:hAnsi="Arial Narrow" w:cs="Arial"/>
          <w:sz w:val="24"/>
          <w:szCs w:val="24"/>
        </w:rPr>
      </w:pPr>
      <w:r w:rsidRPr="00B515ED">
        <w:rPr>
          <w:rFonts w:ascii="Arial Narrow" w:hAnsi="Arial Narrow" w:cs="Arial"/>
          <w:b/>
          <w:sz w:val="24"/>
          <w:szCs w:val="24"/>
        </w:rPr>
        <w:t>Permiso</w:t>
      </w:r>
      <w:r w:rsidRPr="00B515ED">
        <w:rPr>
          <w:rStyle w:val="Refdenotaalpie"/>
          <w:rFonts w:ascii="Arial Narrow" w:hAnsi="Arial Narrow" w:cs="Arial"/>
          <w:b/>
          <w:sz w:val="24"/>
          <w:szCs w:val="24"/>
        </w:rPr>
        <w:footnoteReference w:id="4"/>
      </w:r>
      <w:r w:rsidRPr="00B515ED">
        <w:rPr>
          <w:rFonts w:ascii="Arial Narrow" w:hAnsi="Arial Narrow" w:cs="Arial"/>
          <w:b/>
          <w:sz w:val="24"/>
          <w:szCs w:val="24"/>
        </w:rPr>
        <w:t>:</w:t>
      </w:r>
      <w:r w:rsidRPr="00B515ED">
        <w:rPr>
          <w:rFonts w:ascii="Arial Narrow" w:hAnsi="Arial Narrow" w:cs="Arial"/>
          <w:sz w:val="24"/>
          <w:szCs w:val="24"/>
        </w:rPr>
        <w:t xml:space="preserve"> Licencia o consentimiento para hacer o decir algo.</w:t>
      </w:r>
      <w:r>
        <w:rPr>
          <w:rFonts w:ascii="Arial Narrow" w:hAnsi="Arial Narrow" w:cs="Arial"/>
          <w:sz w:val="24"/>
          <w:szCs w:val="24"/>
        </w:rPr>
        <w:t xml:space="preserve"> </w:t>
      </w:r>
      <w:r w:rsidRPr="00B515ED">
        <w:rPr>
          <w:rFonts w:ascii="Arial Narrow" w:hAnsi="Arial Narrow" w:cs="Arial"/>
          <w:sz w:val="24"/>
          <w:szCs w:val="24"/>
        </w:rPr>
        <w:t>(</w:t>
      </w:r>
      <w:bookmarkStart w:id="14" w:name="_Hlk528684583"/>
      <w:r w:rsidRPr="00B515ED">
        <w:rPr>
          <w:rFonts w:ascii="Arial Narrow" w:hAnsi="Arial Narrow" w:cs="Arial"/>
          <w:sz w:val="24"/>
          <w:szCs w:val="24"/>
        </w:rPr>
        <w:t>http://dle.rae.es/?id=SfixaxZ</w:t>
      </w:r>
      <w:bookmarkEnd w:id="14"/>
      <w:r w:rsidRPr="00B515ED">
        <w:rPr>
          <w:rFonts w:ascii="Arial Narrow" w:hAnsi="Arial Narrow" w:cs="Arial"/>
          <w:sz w:val="24"/>
          <w:szCs w:val="24"/>
        </w:rPr>
        <w:t>)</w:t>
      </w:r>
    </w:p>
    <w:p w14:paraId="3CED2FBA" w14:textId="77777777" w:rsidR="00F01428" w:rsidRDefault="00F01428" w:rsidP="00F01428">
      <w:pPr>
        <w:jc w:val="both"/>
        <w:rPr>
          <w:rFonts w:ascii="Arial Narrow" w:hAnsi="Arial Narrow" w:cs="Arial"/>
          <w:sz w:val="24"/>
          <w:szCs w:val="24"/>
        </w:rPr>
      </w:pPr>
    </w:p>
    <w:p w14:paraId="724CD327" w14:textId="77777777" w:rsidR="00F01428" w:rsidRPr="00B515ED" w:rsidRDefault="00F01428" w:rsidP="00F01428">
      <w:pPr>
        <w:jc w:val="both"/>
        <w:rPr>
          <w:rFonts w:ascii="Arial Narrow" w:hAnsi="Arial Narrow" w:cs="Arial"/>
          <w:sz w:val="24"/>
          <w:szCs w:val="24"/>
        </w:rPr>
      </w:pPr>
    </w:p>
    <w:p w14:paraId="084D69A5" w14:textId="77777777" w:rsidR="00F01428" w:rsidRPr="00B515ED" w:rsidRDefault="00F01428" w:rsidP="00F01428">
      <w:pPr>
        <w:pStyle w:val="Ttulo1"/>
        <w:keepLines/>
        <w:numPr>
          <w:ilvl w:val="0"/>
          <w:numId w:val="29"/>
        </w:numPr>
        <w:spacing w:line="276" w:lineRule="auto"/>
        <w:jc w:val="both"/>
        <w:rPr>
          <w:szCs w:val="24"/>
        </w:rPr>
      </w:pPr>
      <w:bookmarkStart w:id="15" w:name="_Toc532389382"/>
      <w:r w:rsidRPr="00B515ED">
        <w:rPr>
          <w:szCs w:val="24"/>
        </w:rPr>
        <w:t>ESTADO DEL ARTE</w:t>
      </w:r>
      <w:bookmarkEnd w:id="15"/>
    </w:p>
    <w:p w14:paraId="1CDA96C4" w14:textId="77777777" w:rsidR="00F01428" w:rsidRPr="00B515ED" w:rsidRDefault="00F01428" w:rsidP="00F01428">
      <w:pPr>
        <w:jc w:val="both"/>
        <w:rPr>
          <w:rFonts w:ascii="Arial Narrow" w:hAnsi="Arial Narrow" w:cs="Arial"/>
          <w:sz w:val="24"/>
          <w:szCs w:val="24"/>
        </w:rPr>
      </w:pPr>
    </w:p>
    <w:p w14:paraId="08D69D0C"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El Ministerio de Ambiente y Desarrollo Sostenible se encuentra en la actualidad inmerso en el proceso de implementación de la NTC ISO 27001, en donde se deben establecer roles y permisos para categorías de información. Por otro lado, las categorizaciones de la información se encuentran en proceso a través del ejercicio de Arquitectura Empresarial.</w:t>
      </w:r>
    </w:p>
    <w:p w14:paraId="2C537F8C" w14:textId="77777777" w:rsidR="001E75C6" w:rsidRPr="00B515ED" w:rsidRDefault="001E75C6" w:rsidP="00F01428">
      <w:pPr>
        <w:jc w:val="both"/>
        <w:rPr>
          <w:rFonts w:ascii="Arial Narrow" w:hAnsi="Arial Narrow" w:cs="Arial"/>
          <w:sz w:val="24"/>
          <w:szCs w:val="24"/>
        </w:rPr>
      </w:pPr>
    </w:p>
    <w:p w14:paraId="1A50DB74"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Es por tal razón que en el presente documento se crearan esas categorías y roles atendiendo al marco regulatorio y normativo que le atañe a la Gestión Documental.</w:t>
      </w:r>
    </w:p>
    <w:p w14:paraId="2AFFB075" w14:textId="77777777" w:rsidR="001E75C6" w:rsidRPr="00B515ED" w:rsidRDefault="001E75C6" w:rsidP="00F01428">
      <w:pPr>
        <w:jc w:val="both"/>
        <w:rPr>
          <w:rFonts w:ascii="Arial Narrow" w:hAnsi="Arial Narrow" w:cs="Arial"/>
          <w:sz w:val="24"/>
          <w:szCs w:val="24"/>
        </w:rPr>
      </w:pPr>
    </w:p>
    <w:p w14:paraId="2E213EA3"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Las Tablas de Retención Documental que se ajustan a la actual estructura orgánico</w:t>
      </w:r>
      <w:r w:rsidRPr="00B515ED">
        <w:rPr>
          <w:rFonts w:ascii="Arial Narrow" w:hAnsi="Arial Narrow" w:cs="Arial"/>
          <w:sz w:val="24"/>
          <w:szCs w:val="24"/>
        </w:rPr>
        <w:noBreakHyphen/>
        <w:t>funcional se encuentran a la espera de la convalidación por parte del Archivo General de la Nación, instancia encargada de dar este aval.</w:t>
      </w:r>
    </w:p>
    <w:p w14:paraId="4C6CCDA7" w14:textId="77777777" w:rsidR="001E75C6" w:rsidRPr="00B515ED" w:rsidRDefault="001E75C6" w:rsidP="00F01428">
      <w:pPr>
        <w:jc w:val="both"/>
        <w:rPr>
          <w:rFonts w:ascii="Arial Narrow" w:hAnsi="Arial Narrow" w:cs="Arial"/>
          <w:sz w:val="24"/>
          <w:szCs w:val="24"/>
        </w:rPr>
      </w:pPr>
    </w:p>
    <w:p w14:paraId="051A62BA" w14:textId="77777777" w:rsidR="00F01428" w:rsidRPr="00B515ED" w:rsidRDefault="00F01428" w:rsidP="00F01428">
      <w:pPr>
        <w:jc w:val="both"/>
        <w:rPr>
          <w:rFonts w:ascii="Arial Narrow" w:hAnsi="Arial Narrow" w:cs="Arial"/>
          <w:sz w:val="24"/>
          <w:szCs w:val="24"/>
        </w:rPr>
      </w:pPr>
      <w:r w:rsidRPr="00B515ED">
        <w:rPr>
          <w:rFonts w:ascii="Arial Narrow" w:hAnsi="Arial Narrow" w:cs="Arial"/>
          <w:sz w:val="24"/>
          <w:szCs w:val="24"/>
        </w:rPr>
        <w:t>De otra parte, es importante recalcar, que los inventarios documentales deben estar actualizados en todas las unidades administrativas, teniendo en</w:t>
      </w:r>
      <w:r>
        <w:rPr>
          <w:rFonts w:ascii="Arial Narrow" w:hAnsi="Arial Narrow" w:cs="Arial"/>
          <w:sz w:val="24"/>
          <w:szCs w:val="24"/>
        </w:rPr>
        <w:t xml:space="preserve"> cuenta, que estos nos permiten </w:t>
      </w:r>
      <w:r w:rsidRPr="00B515ED">
        <w:rPr>
          <w:rFonts w:ascii="Arial Narrow" w:hAnsi="Arial Narrow" w:cs="Arial"/>
          <w:sz w:val="24"/>
          <w:szCs w:val="24"/>
        </w:rPr>
        <w:t>controlar y dimensionar el nivel de seguridad de la documentació</w:t>
      </w:r>
      <w:r>
        <w:rPr>
          <w:rFonts w:ascii="Arial Narrow" w:hAnsi="Arial Narrow" w:cs="Arial"/>
          <w:sz w:val="24"/>
          <w:szCs w:val="24"/>
        </w:rPr>
        <w:t>n</w:t>
      </w:r>
      <w:r w:rsidR="00EB6611">
        <w:rPr>
          <w:rFonts w:ascii="Arial Narrow" w:hAnsi="Arial Narrow" w:cs="Arial"/>
          <w:sz w:val="24"/>
          <w:szCs w:val="24"/>
        </w:rPr>
        <w:t>,</w:t>
      </w:r>
      <w:r>
        <w:rPr>
          <w:rFonts w:ascii="Arial Narrow" w:hAnsi="Arial Narrow" w:cs="Arial"/>
          <w:sz w:val="24"/>
          <w:szCs w:val="24"/>
        </w:rPr>
        <w:t xml:space="preserve"> </w:t>
      </w:r>
      <w:r w:rsidRPr="00B515ED">
        <w:rPr>
          <w:rFonts w:ascii="Arial Narrow" w:hAnsi="Arial Narrow" w:cs="Arial"/>
          <w:sz w:val="24"/>
          <w:szCs w:val="24"/>
        </w:rPr>
        <w:t xml:space="preserve">así mismo, es un registro que sirve para indicar la cantidad de los expedientes que existen en un archivo, y tiene como principal utilidad, el poder expedientar correctamente los </w:t>
      </w:r>
      <w:r w:rsidRPr="00EB6611">
        <w:rPr>
          <w:rFonts w:ascii="Arial Narrow" w:hAnsi="Arial Narrow" w:cs="Arial"/>
          <w:sz w:val="24"/>
          <w:szCs w:val="24"/>
        </w:rPr>
        <w:t>documentos existentes o nuevos, de cada</w:t>
      </w:r>
      <w:r w:rsidR="00EB6611" w:rsidRPr="00EB6611">
        <w:rPr>
          <w:rFonts w:ascii="Arial Narrow" w:hAnsi="Arial Narrow" w:cs="Arial"/>
          <w:sz w:val="24"/>
          <w:szCs w:val="24"/>
        </w:rPr>
        <w:t xml:space="preserve"> dependencia</w:t>
      </w:r>
      <w:r w:rsidR="00EB6611">
        <w:rPr>
          <w:rFonts w:ascii="Arial Narrow" w:hAnsi="Arial Narrow" w:cs="Arial"/>
          <w:sz w:val="24"/>
          <w:szCs w:val="24"/>
        </w:rPr>
        <w:t>.</w:t>
      </w:r>
    </w:p>
    <w:p w14:paraId="604A31FD"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lastRenderedPageBreak/>
        <w:t>Los procesos y procedimientos se deben actualizar para que haya una articulación con los cuadros de clasificación documental, de igual manera, la trazabilidad con las tablas de retención documental, ya que en los procedimientos se pueden identificar los tipos documentales y los registros.</w:t>
      </w:r>
    </w:p>
    <w:p w14:paraId="196CAE80" w14:textId="77777777" w:rsidR="00F01428" w:rsidRDefault="00F01428" w:rsidP="00F01428">
      <w:pPr>
        <w:jc w:val="both"/>
        <w:rPr>
          <w:rFonts w:ascii="Arial Narrow" w:hAnsi="Arial Narrow" w:cs="Arial"/>
          <w:sz w:val="24"/>
          <w:szCs w:val="24"/>
        </w:rPr>
      </w:pPr>
    </w:p>
    <w:p w14:paraId="796F1414" w14:textId="77777777" w:rsidR="00F01428" w:rsidRDefault="00F01428" w:rsidP="00F01428">
      <w:pPr>
        <w:jc w:val="both"/>
        <w:rPr>
          <w:rFonts w:ascii="Arial Narrow" w:hAnsi="Arial Narrow" w:cs="Arial"/>
          <w:sz w:val="24"/>
          <w:szCs w:val="24"/>
        </w:rPr>
      </w:pPr>
    </w:p>
    <w:p w14:paraId="35622A38" w14:textId="77777777" w:rsidR="00F01428" w:rsidRPr="00B515ED" w:rsidRDefault="00F01428" w:rsidP="00F01428">
      <w:pPr>
        <w:jc w:val="both"/>
        <w:rPr>
          <w:rFonts w:ascii="Arial Narrow" w:hAnsi="Arial Narrow" w:cs="Arial"/>
          <w:sz w:val="24"/>
          <w:szCs w:val="24"/>
        </w:rPr>
      </w:pPr>
    </w:p>
    <w:p w14:paraId="11FA7000" w14:textId="77777777" w:rsidR="00F01428" w:rsidRPr="00B515ED" w:rsidRDefault="00F01428" w:rsidP="00F01428">
      <w:pPr>
        <w:pStyle w:val="Ttulo1"/>
        <w:keepLines/>
        <w:numPr>
          <w:ilvl w:val="0"/>
          <w:numId w:val="29"/>
        </w:numPr>
        <w:spacing w:line="276" w:lineRule="auto"/>
        <w:jc w:val="both"/>
        <w:rPr>
          <w:szCs w:val="24"/>
        </w:rPr>
      </w:pPr>
      <w:bookmarkStart w:id="16" w:name="_Toc532389383"/>
      <w:r w:rsidRPr="00B515ED">
        <w:rPr>
          <w:szCs w:val="24"/>
        </w:rPr>
        <w:t>ELEMENTOS DEL CONTROL DE ACCESO</w:t>
      </w:r>
      <w:bookmarkEnd w:id="16"/>
    </w:p>
    <w:p w14:paraId="4FA778AE" w14:textId="77777777" w:rsidR="00F01428" w:rsidRPr="00B515ED" w:rsidRDefault="00F01428" w:rsidP="00F01428">
      <w:pPr>
        <w:jc w:val="both"/>
        <w:rPr>
          <w:rFonts w:ascii="Arial Narrow" w:hAnsi="Arial Narrow" w:cs="Arial"/>
          <w:sz w:val="24"/>
          <w:szCs w:val="24"/>
        </w:rPr>
      </w:pPr>
    </w:p>
    <w:p w14:paraId="66CD8C64"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 xml:space="preserve">A partir de la definición dada en la norma NTC ISO 15489-1:2017 Capítulo 3 Numeral 3.1 </w:t>
      </w:r>
      <w:r w:rsidRPr="00B515ED">
        <w:rPr>
          <w:rFonts w:ascii="Arial Narrow" w:hAnsi="Arial Narrow" w:cs="Arial"/>
          <w:i/>
          <w:sz w:val="24"/>
          <w:szCs w:val="24"/>
        </w:rPr>
        <w:t>acceso es el derecho, oportunidad, medios para encontrar, utilizar o recuperar información</w:t>
      </w:r>
      <w:r w:rsidRPr="00B515ED">
        <w:rPr>
          <w:rFonts w:ascii="Arial Narrow" w:hAnsi="Arial Narrow" w:cs="Arial"/>
          <w:sz w:val="24"/>
          <w:szCs w:val="24"/>
        </w:rPr>
        <w:t>.</w:t>
      </w:r>
    </w:p>
    <w:p w14:paraId="768FC8B8" w14:textId="77777777" w:rsidR="001E75C6" w:rsidRPr="00B515ED" w:rsidRDefault="001E75C6" w:rsidP="00F01428">
      <w:pPr>
        <w:jc w:val="both"/>
        <w:rPr>
          <w:rFonts w:ascii="Arial Narrow" w:hAnsi="Arial Narrow" w:cs="Arial"/>
          <w:sz w:val="24"/>
          <w:szCs w:val="24"/>
        </w:rPr>
      </w:pPr>
    </w:p>
    <w:p w14:paraId="0514265F" w14:textId="77777777" w:rsidR="00F01428" w:rsidRPr="00B515ED" w:rsidRDefault="00F01428" w:rsidP="00F01428">
      <w:pPr>
        <w:jc w:val="both"/>
        <w:rPr>
          <w:rFonts w:ascii="Arial Narrow" w:hAnsi="Arial Narrow" w:cs="Arial"/>
          <w:sz w:val="24"/>
          <w:szCs w:val="24"/>
        </w:rPr>
      </w:pPr>
      <w:r w:rsidRPr="00B515ED">
        <w:rPr>
          <w:rFonts w:ascii="Arial Narrow" w:hAnsi="Arial Narrow" w:cs="Arial"/>
          <w:sz w:val="24"/>
          <w:szCs w:val="24"/>
        </w:rPr>
        <w:t>Derecho: Facultad de hacer o exigir todo aquello que la ley o la autoridad establece en nuestro favor, o que el dueño de una cosa nos permite en ella.</w:t>
      </w:r>
      <w:r w:rsidRPr="00B515ED">
        <w:rPr>
          <w:rFonts w:ascii="Arial Narrow" w:hAnsi="Arial Narrow" w:cs="Arial"/>
          <w:noProof/>
          <w:sz w:val="24"/>
          <w:szCs w:val="24"/>
        </w:rPr>
        <w:t xml:space="preserve"> (Diccionario de la lengua española, s.f.)</w:t>
      </w:r>
    </w:p>
    <w:p w14:paraId="7110B0CC" w14:textId="77777777" w:rsidR="00F01428" w:rsidRDefault="00F01428" w:rsidP="00F01428">
      <w:pPr>
        <w:jc w:val="both"/>
        <w:rPr>
          <w:rFonts w:ascii="Arial Narrow" w:hAnsi="Arial Narrow" w:cs="Arial"/>
          <w:noProof/>
          <w:sz w:val="24"/>
          <w:szCs w:val="24"/>
        </w:rPr>
      </w:pPr>
      <w:r w:rsidRPr="00B515ED">
        <w:rPr>
          <w:rFonts w:ascii="Arial Narrow" w:hAnsi="Arial Narrow" w:cs="Arial"/>
          <w:sz w:val="24"/>
          <w:szCs w:val="24"/>
        </w:rPr>
        <w:t>Oportunidad: Momento o circunstancia oportunos o convenientes para algo.</w:t>
      </w:r>
      <w:r w:rsidRPr="00B515ED">
        <w:rPr>
          <w:rFonts w:ascii="Arial Narrow" w:hAnsi="Arial Narrow" w:cs="Arial"/>
          <w:noProof/>
          <w:sz w:val="24"/>
          <w:szCs w:val="24"/>
        </w:rPr>
        <w:t xml:space="preserve"> (Diccionario de la lengua española, s.f.)</w:t>
      </w:r>
    </w:p>
    <w:p w14:paraId="285B7B58" w14:textId="77777777" w:rsidR="00F01428" w:rsidRPr="00B515ED" w:rsidRDefault="00F01428" w:rsidP="00F01428">
      <w:pPr>
        <w:jc w:val="both"/>
        <w:rPr>
          <w:rFonts w:ascii="Arial Narrow" w:hAnsi="Arial Narrow" w:cs="Arial"/>
          <w:sz w:val="24"/>
          <w:szCs w:val="24"/>
        </w:rPr>
      </w:pPr>
    </w:p>
    <w:p w14:paraId="5897B4E9" w14:textId="77777777" w:rsidR="00F01428" w:rsidRDefault="00F01428" w:rsidP="00F01428">
      <w:pPr>
        <w:jc w:val="both"/>
        <w:rPr>
          <w:rFonts w:ascii="Arial Narrow" w:hAnsi="Arial Narrow" w:cs="Arial"/>
          <w:noProof/>
          <w:sz w:val="24"/>
          <w:szCs w:val="24"/>
        </w:rPr>
      </w:pPr>
      <w:r w:rsidRPr="00B515ED">
        <w:rPr>
          <w:rFonts w:ascii="Arial Narrow" w:hAnsi="Arial Narrow" w:cs="Arial"/>
          <w:sz w:val="24"/>
          <w:szCs w:val="24"/>
        </w:rPr>
        <w:t>Tablas de Control de Acceso: Instrumento para la identificación de las condiciones de acceso y restricciones que aplican a los documentos.</w:t>
      </w:r>
      <w:r w:rsidRPr="00B515ED">
        <w:rPr>
          <w:rFonts w:ascii="Arial Narrow" w:hAnsi="Arial Narrow" w:cs="Arial"/>
          <w:noProof/>
          <w:sz w:val="24"/>
          <w:szCs w:val="24"/>
        </w:rPr>
        <w:t xml:space="preserve"> (Archivo General de la Nación, 2018)</w:t>
      </w:r>
    </w:p>
    <w:p w14:paraId="4F043598" w14:textId="77777777" w:rsidR="00F01428" w:rsidRPr="00B515ED" w:rsidRDefault="00F01428" w:rsidP="00F01428">
      <w:pPr>
        <w:jc w:val="both"/>
        <w:rPr>
          <w:rFonts w:ascii="Arial Narrow" w:hAnsi="Arial Narrow" w:cs="Arial"/>
          <w:sz w:val="24"/>
          <w:szCs w:val="24"/>
        </w:rPr>
      </w:pPr>
    </w:p>
    <w:p w14:paraId="6F88F816" w14:textId="77777777" w:rsidR="00F01428" w:rsidRDefault="00F01428" w:rsidP="00F01428">
      <w:pPr>
        <w:jc w:val="both"/>
        <w:rPr>
          <w:rFonts w:ascii="Arial Narrow" w:hAnsi="Arial Narrow" w:cs="Arial"/>
          <w:noProof/>
          <w:sz w:val="24"/>
          <w:szCs w:val="24"/>
        </w:rPr>
      </w:pPr>
      <w:r w:rsidRPr="00B515ED">
        <w:rPr>
          <w:rFonts w:ascii="Arial Narrow" w:hAnsi="Arial Narrow" w:cs="Arial"/>
          <w:sz w:val="24"/>
          <w:szCs w:val="24"/>
        </w:rPr>
        <w:t xml:space="preserve">Agente: Organización o grupo de trabajo individual responsable o involucrado en la creación, captura y/o procesos de gestión de registros. </w:t>
      </w:r>
      <w:r w:rsidRPr="00B515ED">
        <w:rPr>
          <w:rFonts w:ascii="Arial Narrow" w:hAnsi="Arial Narrow" w:cs="Arial"/>
          <w:noProof/>
          <w:sz w:val="24"/>
          <w:szCs w:val="24"/>
        </w:rPr>
        <w:t>(ICONTEC, 2014)</w:t>
      </w:r>
    </w:p>
    <w:p w14:paraId="74A24519" w14:textId="77777777" w:rsidR="00F01428" w:rsidRPr="00B515ED" w:rsidRDefault="00F01428" w:rsidP="00F01428">
      <w:pPr>
        <w:jc w:val="both"/>
        <w:rPr>
          <w:rFonts w:ascii="Arial Narrow" w:hAnsi="Arial Narrow" w:cs="Arial"/>
          <w:sz w:val="24"/>
          <w:szCs w:val="24"/>
        </w:rPr>
      </w:pPr>
    </w:p>
    <w:p w14:paraId="1041B982" w14:textId="77777777" w:rsidR="00F01428" w:rsidRDefault="00F01428" w:rsidP="00F01428">
      <w:pPr>
        <w:jc w:val="both"/>
        <w:rPr>
          <w:rFonts w:ascii="Arial Narrow" w:hAnsi="Arial Narrow" w:cs="Arial"/>
          <w:noProof/>
          <w:sz w:val="24"/>
          <w:szCs w:val="24"/>
        </w:rPr>
      </w:pPr>
      <w:r w:rsidRPr="00B515ED">
        <w:rPr>
          <w:rFonts w:ascii="Arial Narrow" w:hAnsi="Arial Narrow" w:cs="Arial"/>
          <w:sz w:val="24"/>
          <w:szCs w:val="24"/>
        </w:rPr>
        <w:t xml:space="preserve">Registro / Documento: Información creada, recibida y mantenida como evidencia y como activo por una organización o persona, en cumplimiento de obligaciones legales o en la transacción de negocio </w:t>
      </w:r>
      <w:r w:rsidRPr="00B515ED">
        <w:rPr>
          <w:rFonts w:ascii="Arial Narrow" w:hAnsi="Arial Narrow" w:cs="Arial"/>
          <w:noProof/>
          <w:sz w:val="24"/>
          <w:szCs w:val="24"/>
        </w:rPr>
        <w:t>(ICONTEC, 2017)</w:t>
      </w:r>
    </w:p>
    <w:p w14:paraId="44767995" w14:textId="77777777" w:rsidR="00F01428" w:rsidRPr="00B515ED" w:rsidRDefault="00F01428" w:rsidP="00F01428">
      <w:pPr>
        <w:jc w:val="both"/>
        <w:rPr>
          <w:rFonts w:ascii="Arial Narrow" w:hAnsi="Arial Narrow" w:cs="Arial"/>
          <w:sz w:val="24"/>
          <w:szCs w:val="24"/>
        </w:rPr>
      </w:pPr>
    </w:p>
    <w:p w14:paraId="10231C4D" w14:textId="77777777" w:rsidR="00F01428" w:rsidRDefault="00F01428" w:rsidP="00F01428">
      <w:pPr>
        <w:jc w:val="both"/>
        <w:rPr>
          <w:rFonts w:ascii="Arial Narrow" w:hAnsi="Arial Narrow" w:cs="Arial"/>
          <w:noProof/>
          <w:sz w:val="24"/>
          <w:szCs w:val="24"/>
        </w:rPr>
      </w:pPr>
      <w:r w:rsidRPr="00B515ED">
        <w:rPr>
          <w:rFonts w:ascii="Arial Narrow" w:hAnsi="Arial Narrow" w:cs="Arial"/>
          <w:sz w:val="24"/>
          <w:szCs w:val="24"/>
        </w:rPr>
        <w:t xml:space="preserve">Legislación: Una orden o autorización externa que rige la conducta de la actividad del negocio y la política directiva. </w:t>
      </w:r>
      <w:r w:rsidRPr="00B515ED">
        <w:rPr>
          <w:rFonts w:ascii="Arial Narrow" w:hAnsi="Arial Narrow" w:cs="Arial"/>
          <w:noProof/>
          <w:sz w:val="24"/>
          <w:szCs w:val="24"/>
        </w:rPr>
        <w:t>(ICONTEC, 2016)</w:t>
      </w:r>
    </w:p>
    <w:p w14:paraId="2E018147" w14:textId="77777777" w:rsidR="00F01428" w:rsidRPr="00B515ED" w:rsidRDefault="00F01428" w:rsidP="00F01428">
      <w:pPr>
        <w:jc w:val="both"/>
        <w:rPr>
          <w:rFonts w:ascii="Arial Narrow" w:hAnsi="Arial Narrow" w:cs="Arial"/>
          <w:sz w:val="24"/>
          <w:szCs w:val="24"/>
        </w:rPr>
      </w:pPr>
    </w:p>
    <w:p w14:paraId="0AC94954"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Todos los elementos mencionados interactúan y en el establecimiento de relaciones entre ellos generan un conjunto de acciones que dan como resultado la concesión o revocación de derechos sobre documentos e información.</w:t>
      </w:r>
    </w:p>
    <w:p w14:paraId="670EC865" w14:textId="77777777" w:rsidR="00F01428" w:rsidRDefault="00F01428" w:rsidP="00F01428">
      <w:pPr>
        <w:jc w:val="both"/>
        <w:rPr>
          <w:rFonts w:ascii="Arial Narrow" w:hAnsi="Arial Narrow" w:cs="Arial"/>
          <w:sz w:val="24"/>
          <w:szCs w:val="24"/>
        </w:rPr>
      </w:pPr>
    </w:p>
    <w:p w14:paraId="3D2AC354" w14:textId="77777777" w:rsidR="00F01428" w:rsidRDefault="00F01428" w:rsidP="00F01428">
      <w:pPr>
        <w:jc w:val="both"/>
        <w:rPr>
          <w:rFonts w:ascii="Arial Narrow" w:hAnsi="Arial Narrow" w:cs="Arial"/>
          <w:sz w:val="24"/>
          <w:szCs w:val="24"/>
        </w:rPr>
      </w:pPr>
    </w:p>
    <w:p w14:paraId="2C9431ED" w14:textId="77777777" w:rsidR="001E75C6" w:rsidRDefault="001E75C6" w:rsidP="00F01428">
      <w:pPr>
        <w:jc w:val="both"/>
        <w:rPr>
          <w:rFonts w:ascii="Arial Narrow" w:hAnsi="Arial Narrow" w:cs="Arial"/>
          <w:sz w:val="24"/>
          <w:szCs w:val="24"/>
        </w:rPr>
      </w:pPr>
    </w:p>
    <w:p w14:paraId="4C4C24B8" w14:textId="77777777" w:rsidR="001E75C6" w:rsidRDefault="001E75C6" w:rsidP="00F01428">
      <w:pPr>
        <w:jc w:val="both"/>
        <w:rPr>
          <w:rFonts w:ascii="Arial Narrow" w:hAnsi="Arial Narrow" w:cs="Arial"/>
          <w:sz w:val="24"/>
          <w:szCs w:val="24"/>
        </w:rPr>
      </w:pPr>
    </w:p>
    <w:p w14:paraId="20297598" w14:textId="77777777" w:rsidR="001E75C6" w:rsidRDefault="001E75C6" w:rsidP="00F01428">
      <w:pPr>
        <w:jc w:val="both"/>
        <w:rPr>
          <w:rFonts w:ascii="Arial Narrow" w:hAnsi="Arial Narrow" w:cs="Arial"/>
          <w:sz w:val="24"/>
          <w:szCs w:val="24"/>
        </w:rPr>
      </w:pPr>
    </w:p>
    <w:p w14:paraId="71911E62" w14:textId="77777777" w:rsidR="001E75C6" w:rsidRDefault="001E75C6" w:rsidP="00F01428">
      <w:pPr>
        <w:jc w:val="both"/>
        <w:rPr>
          <w:rFonts w:ascii="Arial Narrow" w:hAnsi="Arial Narrow" w:cs="Arial"/>
          <w:sz w:val="24"/>
          <w:szCs w:val="24"/>
        </w:rPr>
      </w:pPr>
    </w:p>
    <w:p w14:paraId="67479175" w14:textId="77777777" w:rsidR="001E75C6" w:rsidRPr="00B515ED" w:rsidRDefault="001E75C6" w:rsidP="00F01428">
      <w:pPr>
        <w:jc w:val="both"/>
        <w:rPr>
          <w:rFonts w:ascii="Arial Narrow" w:hAnsi="Arial Narrow" w:cs="Arial"/>
          <w:sz w:val="24"/>
          <w:szCs w:val="24"/>
        </w:rPr>
      </w:pPr>
    </w:p>
    <w:p w14:paraId="3FA41915" w14:textId="77777777" w:rsidR="00F01428" w:rsidRPr="00B515ED" w:rsidRDefault="00F01428" w:rsidP="00F01428">
      <w:pPr>
        <w:pStyle w:val="Ttulo1"/>
        <w:keepLines/>
        <w:numPr>
          <w:ilvl w:val="0"/>
          <w:numId w:val="29"/>
        </w:numPr>
        <w:spacing w:line="276" w:lineRule="auto"/>
        <w:jc w:val="both"/>
        <w:rPr>
          <w:szCs w:val="24"/>
        </w:rPr>
      </w:pPr>
      <w:bookmarkStart w:id="17" w:name="_Toc532389384"/>
      <w:r w:rsidRPr="00B515ED">
        <w:rPr>
          <w:szCs w:val="24"/>
        </w:rPr>
        <w:lastRenderedPageBreak/>
        <w:t>USUARIOS</w:t>
      </w:r>
      <w:bookmarkEnd w:id="17"/>
    </w:p>
    <w:p w14:paraId="156323D5" w14:textId="77777777" w:rsidR="00F01428" w:rsidRPr="00B515ED" w:rsidRDefault="00F01428" w:rsidP="00F01428">
      <w:pPr>
        <w:jc w:val="both"/>
        <w:rPr>
          <w:rFonts w:ascii="Arial Narrow" w:hAnsi="Arial Narrow"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2887"/>
      </w:tblGrid>
      <w:tr w:rsidR="00F01428" w:rsidRPr="00B515ED" w14:paraId="4C1E9B83" w14:textId="77777777" w:rsidTr="00AC418E">
        <w:trPr>
          <w:trHeight w:val="330"/>
          <w:tblHeader/>
        </w:trPr>
        <w:tc>
          <w:tcPr>
            <w:tcW w:w="0" w:type="auto"/>
            <w:shd w:val="clear" w:color="auto" w:fill="A5A5A5"/>
            <w:noWrap/>
            <w:hideMark/>
          </w:tcPr>
          <w:p w14:paraId="176256C2" w14:textId="77777777" w:rsidR="00F01428" w:rsidRPr="00B515ED" w:rsidRDefault="00F01428" w:rsidP="00AC418E">
            <w:pPr>
              <w:jc w:val="center"/>
              <w:rPr>
                <w:rFonts w:ascii="Arial Narrow" w:hAnsi="Arial Narrow" w:cs="Arial"/>
                <w:b/>
                <w:bCs/>
                <w:color w:val="FFFFFF"/>
                <w:sz w:val="24"/>
                <w:szCs w:val="24"/>
              </w:rPr>
            </w:pPr>
            <w:r w:rsidRPr="00B515ED">
              <w:rPr>
                <w:rFonts w:ascii="Arial Narrow" w:hAnsi="Arial Narrow" w:cs="Arial"/>
                <w:b/>
                <w:bCs/>
                <w:color w:val="FFFFFF"/>
                <w:sz w:val="24"/>
                <w:szCs w:val="24"/>
              </w:rPr>
              <w:t>Tipos de Usuarios</w:t>
            </w:r>
          </w:p>
        </w:tc>
        <w:tc>
          <w:tcPr>
            <w:tcW w:w="0" w:type="auto"/>
            <w:shd w:val="clear" w:color="auto" w:fill="A5A5A5"/>
            <w:noWrap/>
            <w:hideMark/>
          </w:tcPr>
          <w:p w14:paraId="32A702AE" w14:textId="77777777" w:rsidR="00F01428" w:rsidRPr="00B515ED" w:rsidRDefault="00F01428" w:rsidP="00AC418E">
            <w:pPr>
              <w:jc w:val="center"/>
              <w:rPr>
                <w:rFonts w:ascii="Arial Narrow" w:hAnsi="Arial Narrow" w:cs="Arial"/>
                <w:b/>
                <w:bCs/>
                <w:color w:val="FFFFFF"/>
                <w:sz w:val="24"/>
                <w:szCs w:val="24"/>
              </w:rPr>
            </w:pPr>
            <w:r w:rsidRPr="00B515ED">
              <w:rPr>
                <w:rFonts w:ascii="Arial Narrow" w:hAnsi="Arial Narrow" w:cs="Arial"/>
                <w:b/>
                <w:bCs/>
                <w:color w:val="FFFFFF"/>
                <w:sz w:val="24"/>
                <w:szCs w:val="24"/>
              </w:rPr>
              <w:t>Grupos de Interés</w:t>
            </w:r>
          </w:p>
        </w:tc>
      </w:tr>
      <w:tr w:rsidR="00F01428" w:rsidRPr="00B515ED" w14:paraId="28E78EBC" w14:textId="77777777" w:rsidTr="00AC418E">
        <w:trPr>
          <w:trHeight w:val="2310"/>
        </w:trPr>
        <w:tc>
          <w:tcPr>
            <w:tcW w:w="0" w:type="auto"/>
            <w:shd w:val="clear" w:color="auto" w:fill="FFFFFF" w:themeFill="background1"/>
            <w:hideMark/>
          </w:tcPr>
          <w:p w14:paraId="4D40C34F"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
                <w:bCs/>
                <w:sz w:val="24"/>
                <w:szCs w:val="24"/>
              </w:rPr>
              <w:t>Internos</w:t>
            </w:r>
            <w:r w:rsidRPr="00B515ED">
              <w:rPr>
                <w:rFonts w:ascii="Arial Narrow" w:hAnsi="Arial Narrow" w:cs="Arial"/>
                <w:bCs/>
                <w:sz w:val="24"/>
                <w:szCs w:val="24"/>
              </w:rPr>
              <w:t xml:space="preserve">. </w:t>
            </w:r>
          </w:p>
          <w:p w14:paraId="48919BEB"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br/>
              <w:t>Son las personas, grupos u organizaciones que pertenecen a la organización y que interactúan entre sí para cumplir los objetivos de la Entidad.</w:t>
            </w:r>
          </w:p>
        </w:tc>
        <w:tc>
          <w:tcPr>
            <w:tcW w:w="0" w:type="auto"/>
            <w:shd w:val="clear" w:color="auto" w:fill="FFFFFF" w:themeFill="background1"/>
            <w:hideMark/>
          </w:tcPr>
          <w:p w14:paraId="151767A2" w14:textId="77777777" w:rsidR="00F01428" w:rsidRPr="00B515ED" w:rsidRDefault="00F01428" w:rsidP="00F01428">
            <w:pPr>
              <w:pStyle w:val="Prrafodelista"/>
              <w:numPr>
                <w:ilvl w:val="0"/>
                <w:numId w:val="26"/>
              </w:numPr>
              <w:spacing w:line="276" w:lineRule="auto"/>
              <w:contextualSpacing/>
              <w:jc w:val="both"/>
              <w:rPr>
                <w:rFonts w:ascii="Arial Narrow" w:hAnsi="Arial Narrow" w:cs="Arial"/>
                <w:sz w:val="24"/>
                <w:szCs w:val="24"/>
              </w:rPr>
            </w:pPr>
            <w:r w:rsidRPr="00B515ED">
              <w:rPr>
                <w:rFonts w:ascii="Arial Narrow" w:hAnsi="Arial Narrow" w:cs="Arial"/>
                <w:sz w:val="24"/>
                <w:szCs w:val="24"/>
              </w:rPr>
              <w:t>Empleados y funcionarios,</w:t>
            </w:r>
          </w:p>
          <w:p w14:paraId="3DEF5C7C" w14:textId="77777777" w:rsidR="00F01428" w:rsidRPr="00B515ED" w:rsidRDefault="00F01428" w:rsidP="00F01428">
            <w:pPr>
              <w:pStyle w:val="Prrafodelista"/>
              <w:numPr>
                <w:ilvl w:val="0"/>
                <w:numId w:val="26"/>
              </w:numPr>
              <w:spacing w:line="276" w:lineRule="auto"/>
              <w:contextualSpacing/>
              <w:jc w:val="both"/>
              <w:rPr>
                <w:rFonts w:ascii="Arial Narrow" w:hAnsi="Arial Narrow" w:cs="Arial"/>
                <w:sz w:val="24"/>
                <w:szCs w:val="24"/>
              </w:rPr>
            </w:pPr>
            <w:r w:rsidRPr="00B515ED">
              <w:rPr>
                <w:rFonts w:ascii="Arial Narrow" w:hAnsi="Arial Narrow" w:cs="Arial"/>
                <w:sz w:val="24"/>
                <w:szCs w:val="24"/>
              </w:rPr>
              <w:t xml:space="preserve">Contratistas directos (personas naturales), </w:t>
            </w:r>
          </w:p>
          <w:p w14:paraId="22BBE873" w14:textId="77777777" w:rsidR="00F01428" w:rsidRPr="00B515ED" w:rsidRDefault="00F01428" w:rsidP="00F01428">
            <w:pPr>
              <w:pStyle w:val="Prrafodelista"/>
              <w:numPr>
                <w:ilvl w:val="0"/>
                <w:numId w:val="26"/>
              </w:numPr>
              <w:spacing w:line="276" w:lineRule="auto"/>
              <w:contextualSpacing/>
              <w:jc w:val="both"/>
              <w:rPr>
                <w:rFonts w:ascii="Arial Narrow" w:hAnsi="Arial Narrow" w:cs="Arial"/>
                <w:sz w:val="24"/>
                <w:szCs w:val="24"/>
              </w:rPr>
            </w:pPr>
            <w:r w:rsidRPr="00B515ED">
              <w:rPr>
                <w:rFonts w:ascii="Arial Narrow" w:hAnsi="Arial Narrow" w:cs="Arial"/>
                <w:sz w:val="24"/>
                <w:szCs w:val="24"/>
              </w:rPr>
              <w:t>Junta Directiva,</w:t>
            </w:r>
          </w:p>
          <w:p w14:paraId="1DD150BB" w14:textId="77777777" w:rsidR="00F01428" w:rsidRPr="00B515ED" w:rsidRDefault="00F01428" w:rsidP="00F01428">
            <w:pPr>
              <w:pStyle w:val="Prrafodelista"/>
              <w:numPr>
                <w:ilvl w:val="0"/>
                <w:numId w:val="26"/>
              </w:numPr>
              <w:spacing w:line="276" w:lineRule="auto"/>
              <w:contextualSpacing/>
              <w:jc w:val="both"/>
              <w:rPr>
                <w:rFonts w:ascii="Arial Narrow" w:hAnsi="Arial Narrow" w:cs="Arial"/>
                <w:sz w:val="24"/>
                <w:szCs w:val="24"/>
              </w:rPr>
            </w:pPr>
            <w:r w:rsidRPr="00B515ED">
              <w:rPr>
                <w:rFonts w:ascii="Arial Narrow" w:hAnsi="Arial Narrow" w:cs="Arial"/>
                <w:sz w:val="24"/>
                <w:szCs w:val="24"/>
              </w:rPr>
              <w:t>Accionistas,</w:t>
            </w:r>
          </w:p>
          <w:p w14:paraId="0212DE52" w14:textId="77777777" w:rsidR="00F01428" w:rsidRPr="00B515ED" w:rsidRDefault="00F01428" w:rsidP="00F01428">
            <w:pPr>
              <w:pStyle w:val="Prrafodelista"/>
              <w:numPr>
                <w:ilvl w:val="0"/>
                <w:numId w:val="26"/>
              </w:numPr>
              <w:spacing w:line="276" w:lineRule="auto"/>
              <w:contextualSpacing/>
              <w:jc w:val="both"/>
              <w:rPr>
                <w:rFonts w:ascii="Arial Narrow" w:hAnsi="Arial Narrow" w:cs="Arial"/>
                <w:sz w:val="24"/>
                <w:szCs w:val="24"/>
              </w:rPr>
            </w:pPr>
            <w:r w:rsidRPr="00B515ED">
              <w:rPr>
                <w:rFonts w:ascii="Arial Narrow" w:hAnsi="Arial Narrow" w:cs="Arial"/>
                <w:sz w:val="24"/>
                <w:szCs w:val="24"/>
              </w:rPr>
              <w:t>Sindicatos, etc.</w:t>
            </w:r>
          </w:p>
        </w:tc>
      </w:tr>
      <w:tr w:rsidR="00F01428" w:rsidRPr="00B515ED" w14:paraId="6DA0F202" w14:textId="77777777" w:rsidTr="00AC418E">
        <w:trPr>
          <w:trHeight w:val="2970"/>
        </w:trPr>
        <w:tc>
          <w:tcPr>
            <w:tcW w:w="0" w:type="auto"/>
            <w:shd w:val="clear" w:color="auto" w:fill="auto"/>
            <w:hideMark/>
          </w:tcPr>
          <w:p w14:paraId="565B9CD0"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
                <w:bCs/>
                <w:sz w:val="24"/>
                <w:szCs w:val="24"/>
              </w:rPr>
              <w:t>Externos</w:t>
            </w:r>
            <w:r w:rsidRPr="00B515ED">
              <w:rPr>
                <w:rFonts w:ascii="Arial Narrow" w:hAnsi="Arial Narrow" w:cs="Arial"/>
                <w:bCs/>
                <w:sz w:val="24"/>
                <w:szCs w:val="24"/>
              </w:rPr>
              <w:t>.</w:t>
            </w:r>
            <w:r w:rsidRPr="00B515ED">
              <w:rPr>
                <w:rFonts w:ascii="Arial Narrow" w:hAnsi="Arial Narrow" w:cs="Arial"/>
                <w:bCs/>
                <w:sz w:val="24"/>
                <w:szCs w:val="24"/>
              </w:rPr>
              <w:br/>
            </w:r>
            <w:r w:rsidRPr="00B515ED">
              <w:rPr>
                <w:rFonts w:ascii="Arial Narrow" w:hAnsi="Arial Narrow" w:cs="Arial"/>
                <w:bCs/>
                <w:sz w:val="24"/>
                <w:szCs w:val="24"/>
              </w:rPr>
              <w:br/>
              <w:t>Se refiere a los grupos de interés que son externos a la Entidad pero que ejercen algún grado de influencia en su operación y gestión.</w:t>
            </w:r>
          </w:p>
        </w:tc>
        <w:tc>
          <w:tcPr>
            <w:tcW w:w="0" w:type="auto"/>
            <w:shd w:val="clear" w:color="auto" w:fill="auto"/>
            <w:hideMark/>
          </w:tcPr>
          <w:p w14:paraId="139BB23B" w14:textId="77777777" w:rsidR="00F01428" w:rsidRPr="00B515ED" w:rsidRDefault="00F01428" w:rsidP="00F01428">
            <w:pPr>
              <w:pStyle w:val="Prrafodelista"/>
              <w:numPr>
                <w:ilvl w:val="0"/>
                <w:numId w:val="27"/>
              </w:numPr>
              <w:spacing w:line="276" w:lineRule="auto"/>
              <w:contextualSpacing/>
              <w:jc w:val="both"/>
              <w:rPr>
                <w:rFonts w:ascii="Arial Narrow" w:hAnsi="Arial Narrow" w:cs="Arial"/>
                <w:sz w:val="24"/>
                <w:szCs w:val="24"/>
              </w:rPr>
            </w:pPr>
            <w:r w:rsidRPr="00B515ED">
              <w:rPr>
                <w:rFonts w:ascii="Arial Narrow" w:hAnsi="Arial Narrow" w:cs="Arial"/>
                <w:sz w:val="24"/>
                <w:szCs w:val="24"/>
              </w:rPr>
              <w:t>Proveedores,</w:t>
            </w:r>
          </w:p>
          <w:p w14:paraId="57112CAB" w14:textId="77777777" w:rsidR="00F01428" w:rsidRPr="00B515ED" w:rsidRDefault="00F01428" w:rsidP="00F01428">
            <w:pPr>
              <w:pStyle w:val="Prrafodelista"/>
              <w:numPr>
                <w:ilvl w:val="0"/>
                <w:numId w:val="27"/>
              </w:numPr>
              <w:spacing w:line="276" w:lineRule="auto"/>
              <w:contextualSpacing/>
              <w:jc w:val="both"/>
              <w:rPr>
                <w:rFonts w:ascii="Arial Narrow" w:hAnsi="Arial Narrow" w:cs="Arial"/>
                <w:sz w:val="24"/>
                <w:szCs w:val="24"/>
              </w:rPr>
            </w:pPr>
            <w:r w:rsidRPr="00B515ED">
              <w:rPr>
                <w:rFonts w:ascii="Arial Narrow" w:hAnsi="Arial Narrow" w:cs="Arial"/>
                <w:sz w:val="24"/>
                <w:szCs w:val="24"/>
              </w:rPr>
              <w:t>Competidores,</w:t>
            </w:r>
          </w:p>
          <w:p w14:paraId="48EB6E8B" w14:textId="77777777" w:rsidR="00F01428" w:rsidRPr="00B515ED" w:rsidRDefault="00F01428" w:rsidP="00F01428">
            <w:pPr>
              <w:pStyle w:val="Prrafodelista"/>
              <w:numPr>
                <w:ilvl w:val="0"/>
                <w:numId w:val="27"/>
              </w:numPr>
              <w:spacing w:line="276" w:lineRule="auto"/>
              <w:contextualSpacing/>
              <w:jc w:val="both"/>
              <w:rPr>
                <w:rFonts w:ascii="Arial Narrow" w:hAnsi="Arial Narrow" w:cs="Arial"/>
                <w:sz w:val="24"/>
                <w:szCs w:val="24"/>
              </w:rPr>
            </w:pPr>
            <w:r w:rsidRPr="00B515ED">
              <w:rPr>
                <w:rFonts w:ascii="Arial Narrow" w:hAnsi="Arial Narrow" w:cs="Arial"/>
                <w:sz w:val="24"/>
                <w:szCs w:val="24"/>
              </w:rPr>
              <w:t>Clientes / Usuarios,</w:t>
            </w:r>
          </w:p>
          <w:p w14:paraId="0AFC9CD9" w14:textId="77777777" w:rsidR="00F01428" w:rsidRPr="00B515ED" w:rsidRDefault="00F01428" w:rsidP="00F01428">
            <w:pPr>
              <w:pStyle w:val="Prrafodelista"/>
              <w:numPr>
                <w:ilvl w:val="0"/>
                <w:numId w:val="27"/>
              </w:numPr>
              <w:spacing w:line="276" w:lineRule="auto"/>
              <w:contextualSpacing/>
              <w:jc w:val="both"/>
              <w:rPr>
                <w:rFonts w:ascii="Arial Narrow" w:hAnsi="Arial Narrow" w:cs="Arial"/>
                <w:sz w:val="24"/>
                <w:szCs w:val="24"/>
              </w:rPr>
            </w:pPr>
            <w:r w:rsidRPr="00B515ED">
              <w:rPr>
                <w:rFonts w:ascii="Arial Narrow" w:hAnsi="Arial Narrow" w:cs="Arial"/>
                <w:sz w:val="24"/>
                <w:szCs w:val="24"/>
              </w:rPr>
              <w:t>Comunidad Académica e investigadores,</w:t>
            </w:r>
          </w:p>
          <w:p w14:paraId="1819D5D9" w14:textId="77777777" w:rsidR="00F01428" w:rsidRPr="00B515ED" w:rsidRDefault="00F01428" w:rsidP="00F01428">
            <w:pPr>
              <w:pStyle w:val="Prrafodelista"/>
              <w:numPr>
                <w:ilvl w:val="0"/>
                <w:numId w:val="27"/>
              </w:numPr>
              <w:spacing w:line="276" w:lineRule="auto"/>
              <w:contextualSpacing/>
              <w:jc w:val="both"/>
              <w:rPr>
                <w:rFonts w:ascii="Arial Narrow" w:hAnsi="Arial Narrow" w:cs="Arial"/>
                <w:sz w:val="24"/>
                <w:szCs w:val="24"/>
              </w:rPr>
            </w:pPr>
            <w:r w:rsidRPr="00B515ED">
              <w:rPr>
                <w:rFonts w:ascii="Arial Narrow" w:hAnsi="Arial Narrow" w:cs="Arial"/>
                <w:sz w:val="24"/>
                <w:szCs w:val="24"/>
              </w:rPr>
              <w:t>Gobierno,</w:t>
            </w:r>
            <w:r w:rsidRPr="00B515ED">
              <w:rPr>
                <w:rFonts w:ascii="Arial Narrow" w:hAnsi="Arial Narrow" w:cs="Arial"/>
                <w:sz w:val="24"/>
                <w:szCs w:val="24"/>
              </w:rPr>
              <w:br/>
              <w:t>Organizaciones no gubernamentales,</w:t>
            </w:r>
          </w:p>
          <w:p w14:paraId="322DB555" w14:textId="77777777" w:rsidR="00F01428" w:rsidRPr="00B515ED" w:rsidRDefault="00F01428" w:rsidP="00F01428">
            <w:pPr>
              <w:pStyle w:val="Prrafodelista"/>
              <w:numPr>
                <w:ilvl w:val="0"/>
                <w:numId w:val="27"/>
              </w:numPr>
              <w:spacing w:line="276" w:lineRule="auto"/>
              <w:contextualSpacing/>
              <w:jc w:val="both"/>
              <w:rPr>
                <w:rFonts w:ascii="Arial Narrow" w:hAnsi="Arial Narrow" w:cs="Arial"/>
                <w:sz w:val="24"/>
                <w:szCs w:val="24"/>
              </w:rPr>
            </w:pPr>
            <w:r w:rsidRPr="00B515ED">
              <w:rPr>
                <w:rFonts w:ascii="Arial Narrow" w:hAnsi="Arial Narrow" w:cs="Arial"/>
                <w:sz w:val="24"/>
                <w:szCs w:val="24"/>
              </w:rPr>
              <w:t>Asociaciones civiles, entre otros.</w:t>
            </w:r>
          </w:p>
          <w:p w14:paraId="1E924D01" w14:textId="77777777" w:rsidR="00F01428" w:rsidRPr="00B515ED" w:rsidRDefault="00F01428" w:rsidP="00F01428">
            <w:pPr>
              <w:pStyle w:val="Prrafodelista"/>
              <w:numPr>
                <w:ilvl w:val="0"/>
                <w:numId w:val="27"/>
              </w:numPr>
              <w:spacing w:line="276" w:lineRule="auto"/>
              <w:contextualSpacing/>
              <w:jc w:val="both"/>
              <w:rPr>
                <w:rFonts w:ascii="Arial Narrow" w:hAnsi="Arial Narrow" w:cs="Arial"/>
                <w:sz w:val="24"/>
                <w:szCs w:val="24"/>
              </w:rPr>
            </w:pPr>
            <w:r w:rsidRPr="00B515ED">
              <w:rPr>
                <w:rFonts w:ascii="Arial Narrow" w:hAnsi="Arial Narrow" w:cs="Arial"/>
                <w:sz w:val="24"/>
                <w:szCs w:val="24"/>
              </w:rPr>
              <w:t>Medios de comunicación</w:t>
            </w:r>
          </w:p>
        </w:tc>
      </w:tr>
    </w:tbl>
    <w:p w14:paraId="52711DFA" w14:textId="77777777" w:rsidR="00F01428" w:rsidRDefault="00F01428" w:rsidP="00F01428">
      <w:pPr>
        <w:jc w:val="both"/>
        <w:rPr>
          <w:rFonts w:ascii="Arial Narrow" w:hAnsi="Arial Narrow" w:cs="Arial"/>
          <w:sz w:val="24"/>
          <w:szCs w:val="24"/>
        </w:rPr>
      </w:pPr>
    </w:p>
    <w:p w14:paraId="5897E559" w14:textId="77777777" w:rsidR="00F01428" w:rsidRPr="00B515ED" w:rsidRDefault="00F01428" w:rsidP="00F01428">
      <w:pPr>
        <w:jc w:val="both"/>
        <w:rPr>
          <w:rFonts w:ascii="Arial Narrow" w:hAnsi="Arial Narrow" w:cs="Arial"/>
          <w:sz w:val="24"/>
          <w:szCs w:val="24"/>
        </w:rPr>
      </w:pPr>
    </w:p>
    <w:p w14:paraId="564665E4" w14:textId="77777777" w:rsidR="00F01428" w:rsidRPr="00B515ED" w:rsidRDefault="00F01428" w:rsidP="00F01428">
      <w:pPr>
        <w:pStyle w:val="Ttulo1"/>
        <w:keepLines/>
        <w:numPr>
          <w:ilvl w:val="0"/>
          <w:numId w:val="30"/>
        </w:numPr>
        <w:spacing w:line="276" w:lineRule="auto"/>
        <w:jc w:val="both"/>
        <w:rPr>
          <w:szCs w:val="24"/>
        </w:rPr>
      </w:pPr>
      <w:bookmarkStart w:id="18" w:name="_Toc532389385"/>
      <w:r w:rsidRPr="00B515ED">
        <w:rPr>
          <w:szCs w:val="24"/>
        </w:rPr>
        <w:t>ROLES Y PERMISOS</w:t>
      </w:r>
      <w:bookmarkEnd w:id="18"/>
    </w:p>
    <w:p w14:paraId="65BFBE82" w14:textId="77777777" w:rsidR="00F01428" w:rsidRPr="00B515ED" w:rsidRDefault="00F01428" w:rsidP="00F01428">
      <w:pPr>
        <w:jc w:val="both"/>
        <w:rPr>
          <w:rFonts w:ascii="Arial Narrow" w:hAnsi="Arial Narrow" w:cs="Arial"/>
          <w:sz w:val="24"/>
          <w:szCs w:val="24"/>
        </w:rPr>
      </w:pPr>
    </w:p>
    <w:p w14:paraId="07FC6389" w14:textId="77777777" w:rsidR="00F01428" w:rsidRPr="00F01428" w:rsidRDefault="00F01428" w:rsidP="00F01428">
      <w:pPr>
        <w:pStyle w:val="Ttulo2"/>
        <w:keepLines/>
        <w:numPr>
          <w:ilvl w:val="1"/>
          <w:numId w:val="0"/>
        </w:numPr>
        <w:spacing w:before="0" w:after="0"/>
        <w:jc w:val="both"/>
        <w:rPr>
          <w:rFonts w:cs="Arial"/>
          <w:i w:val="0"/>
          <w:szCs w:val="24"/>
        </w:rPr>
      </w:pPr>
      <w:bookmarkStart w:id="19" w:name="_Toc532389386"/>
      <w:r w:rsidRPr="00F01428">
        <w:rPr>
          <w:rFonts w:ascii="Arial Narrow" w:hAnsi="Arial Narrow" w:cs="Arial"/>
          <w:i w:val="0"/>
          <w:sz w:val="24"/>
          <w:szCs w:val="24"/>
        </w:rPr>
        <w:t>10.1 Roles</w:t>
      </w:r>
      <w:bookmarkEnd w:id="19"/>
    </w:p>
    <w:p w14:paraId="78833E3B" w14:textId="77777777" w:rsidR="00F01428" w:rsidRPr="00B515ED" w:rsidRDefault="00F01428" w:rsidP="00F01428">
      <w:pPr>
        <w:jc w:val="both"/>
        <w:rPr>
          <w:rFonts w:ascii="Arial Narrow" w:hAnsi="Arial Narrow" w:cs="Arial"/>
          <w:sz w:val="24"/>
          <w:szCs w:val="24"/>
        </w:rPr>
      </w:pPr>
      <w:r w:rsidRPr="00B515ED">
        <w:rPr>
          <w:rFonts w:ascii="Arial Narrow" w:hAnsi="Arial Narrow" w:cs="Arial"/>
          <w:sz w:val="24"/>
          <w:szCs w:val="24"/>
        </w:rPr>
        <w:t>Los roles genéricos de esta propuesta son los siguientes:</w:t>
      </w:r>
    </w:p>
    <w:p w14:paraId="5DF757DD" w14:textId="77777777" w:rsidR="00F01428" w:rsidRPr="00B515ED" w:rsidRDefault="00F01428" w:rsidP="00F01428">
      <w:pPr>
        <w:pStyle w:val="Prrafodelista"/>
        <w:numPr>
          <w:ilvl w:val="0"/>
          <w:numId w:val="25"/>
        </w:numPr>
        <w:spacing w:line="276" w:lineRule="auto"/>
        <w:contextualSpacing/>
        <w:jc w:val="both"/>
        <w:rPr>
          <w:rFonts w:ascii="Arial Narrow" w:hAnsi="Arial Narrow" w:cs="Arial"/>
          <w:sz w:val="24"/>
          <w:szCs w:val="24"/>
        </w:rPr>
      </w:pPr>
      <w:r w:rsidRPr="00B515ED">
        <w:rPr>
          <w:rFonts w:ascii="Arial Narrow" w:hAnsi="Arial Narrow" w:cs="Arial"/>
          <w:sz w:val="24"/>
          <w:szCs w:val="24"/>
        </w:rPr>
        <w:t>Participante: cualquiera que interviene en un procedimiento pero que no incide en el flujo, su inicio o terminación.</w:t>
      </w:r>
    </w:p>
    <w:p w14:paraId="74F2B1FE" w14:textId="77777777" w:rsidR="00F01428" w:rsidRPr="00B515ED" w:rsidRDefault="00F01428" w:rsidP="00F01428">
      <w:pPr>
        <w:pStyle w:val="Prrafodelista"/>
        <w:numPr>
          <w:ilvl w:val="0"/>
          <w:numId w:val="25"/>
        </w:numPr>
        <w:spacing w:line="276" w:lineRule="auto"/>
        <w:contextualSpacing/>
        <w:jc w:val="both"/>
        <w:rPr>
          <w:rFonts w:ascii="Arial Narrow" w:hAnsi="Arial Narrow" w:cs="Arial"/>
          <w:sz w:val="24"/>
          <w:szCs w:val="24"/>
        </w:rPr>
      </w:pPr>
      <w:r w:rsidRPr="00B515ED">
        <w:rPr>
          <w:rFonts w:ascii="Arial Narrow" w:hAnsi="Arial Narrow" w:cs="Arial"/>
          <w:sz w:val="24"/>
          <w:szCs w:val="24"/>
        </w:rPr>
        <w:t>Iniciador de proceso: es quién puede iniciar un procedimiento.</w:t>
      </w:r>
    </w:p>
    <w:p w14:paraId="1DA34F04" w14:textId="77777777" w:rsidR="00F01428" w:rsidRPr="00B515ED" w:rsidRDefault="00F01428" w:rsidP="00F01428">
      <w:pPr>
        <w:pStyle w:val="Prrafodelista"/>
        <w:numPr>
          <w:ilvl w:val="0"/>
          <w:numId w:val="25"/>
        </w:numPr>
        <w:spacing w:line="276" w:lineRule="auto"/>
        <w:contextualSpacing/>
        <w:jc w:val="both"/>
        <w:rPr>
          <w:rFonts w:ascii="Arial Narrow" w:hAnsi="Arial Narrow" w:cs="Arial"/>
          <w:sz w:val="24"/>
          <w:szCs w:val="24"/>
        </w:rPr>
      </w:pPr>
      <w:r w:rsidRPr="00B515ED">
        <w:rPr>
          <w:rFonts w:ascii="Arial Narrow" w:hAnsi="Arial Narrow" w:cs="Arial"/>
          <w:sz w:val="24"/>
          <w:szCs w:val="24"/>
        </w:rPr>
        <w:t>Finalizador de proceso: quien puede finalizar un procedimiento.</w:t>
      </w:r>
    </w:p>
    <w:p w14:paraId="1D1B1C1B" w14:textId="77777777" w:rsidR="00F01428" w:rsidRPr="00B515ED" w:rsidRDefault="00F01428" w:rsidP="00F01428">
      <w:pPr>
        <w:pStyle w:val="Prrafodelista"/>
        <w:numPr>
          <w:ilvl w:val="0"/>
          <w:numId w:val="25"/>
        </w:numPr>
        <w:spacing w:line="276" w:lineRule="auto"/>
        <w:contextualSpacing/>
        <w:jc w:val="both"/>
        <w:rPr>
          <w:rFonts w:ascii="Arial Narrow" w:hAnsi="Arial Narrow" w:cs="Arial"/>
          <w:sz w:val="24"/>
          <w:szCs w:val="24"/>
        </w:rPr>
      </w:pPr>
      <w:r w:rsidRPr="00B515ED">
        <w:rPr>
          <w:rFonts w:ascii="Arial Narrow" w:hAnsi="Arial Narrow" w:cs="Arial"/>
          <w:sz w:val="24"/>
          <w:szCs w:val="24"/>
        </w:rPr>
        <w:t>Tramitador: quien distribuye trabajo entre las actividades.</w:t>
      </w:r>
    </w:p>
    <w:p w14:paraId="3411EE82" w14:textId="77777777" w:rsidR="00F01428" w:rsidRDefault="00F01428" w:rsidP="00F01428">
      <w:pPr>
        <w:pStyle w:val="Prrafodelista"/>
        <w:numPr>
          <w:ilvl w:val="0"/>
          <w:numId w:val="25"/>
        </w:numPr>
        <w:spacing w:line="276" w:lineRule="auto"/>
        <w:contextualSpacing/>
        <w:jc w:val="both"/>
        <w:rPr>
          <w:rFonts w:ascii="Arial Narrow" w:hAnsi="Arial Narrow" w:cs="Arial"/>
          <w:sz w:val="24"/>
          <w:szCs w:val="24"/>
        </w:rPr>
      </w:pPr>
      <w:r w:rsidRPr="00B515ED">
        <w:rPr>
          <w:rFonts w:ascii="Arial Narrow" w:hAnsi="Arial Narrow" w:cs="Arial"/>
          <w:sz w:val="24"/>
          <w:szCs w:val="24"/>
        </w:rPr>
        <w:t>Decisor: quien toma una decisión o interviene en el flujo de trabajo.</w:t>
      </w:r>
    </w:p>
    <w:p w14:paraId="2EF7BBA2" w14:textId="77777777" w:rsidR="00F01428" w:rsidRPr="00B515ED" w:rsidRDefault="00F01428" w:rsidP="00F01428">
      <w:pPr>
        <w:pStyle w:val="Prrafodelista"/>
        <w:ind w:left="720"/>
        <w:jc w:val="both"/>
        <w:rPr>
          <w:rFonts w:ascii="Arial Narrow" w:hAnsi="Arial Narrow" w:cs="Arial"/>
          <w:sz w:val="24"/>
          <w:szCs w:val="24"/>
        </w:rPr>
      </w:pPr>
    </w:p>
    <w:p w14:paraId="70E5F77C" w14:textId="77777777" w:rsidR="00F01428" w:rsidRDefault="00F01428" w:rsidP="00F01428">
      <w:pPr>
        <w:pStyle w:val="Ttulo2"/>
        <w:keepLines/>
        <w:numPr>
          <w:ilvl w:val="1"/>
          <w:numId w:val="30"/>
        </w:numPr>
        <w:spacing w:before="0" w:after="0"/>
        <w:jc w:val="both"/>
        <w:rPr>
          <w:rFonts w:ascii="Arial Narrow" w:hAnsi="Arial Narrow" w:cs="Arial"/>
          <w:i w:val="0"/>
          <w:sz w:val="24"/>
          <w:szCs w:val="24"/>
        </w:rPr>
      </w:pPr>
      <w:bookmarkStart w:id="20" w:name="_Toc532389387"/>
      <w:r w:rsidRPr="00F01428">
        <w:rPr>
          <w:rFonts w:ascii="Arial Narrow" w:hAnsi="Arial Narrow" w:cs="Arial"/>
          <w:i w:val="0"/>
          <w:sz w:val="24"/>
          <w:szCs w:val="24"/>
        </w:rPr>
        <w:lastRenderedPageBreak/>
        <w:t>Permisos</w:t>
      </w:r>
      <w:bookmarkEnd w:id="20"/>
    </w:p>
    <w:p w14:paraId="415454BF" w14:textId="77777777" w:rsidR="00F01428" w:rsidRPr="00F01428" w:rsidRDefault="00F01428" w:rsidP="00F01428">
      <w:pPr>
        <w:pStyle w:val="Prrafodelista"/>
        <w:ind w:left="795"/>
        <w:rPr>
          <w:lang w:val="es-ES" w:eastAsia="en-US"/>
        </w:rPr>
      </w:pPr>
    </w:p>
    <w:p w14:paraId="5B43F13C" w14:textId="77777777" w:rsidR="00F01428" w:rsidRPr="00B515ED" w:rsidRDefault="00F01428" w:rsidP="00F01428">
      <w:pPr>
        <w:pStyle w:val="Ttulo3"/>
        <w:numPr>
          <w:ilvl w:val="0"/>
          <w:numId w:val="0"/>
        </w:numPr>
        <w:ind w:left="720" w:hanging="720"/>
        <w:rPr>
          <w:rFonts w:ascii="Arial Narrow" w:hAnsi="Arial Narrow"/>
          <w:sz w:val="24"/>
          <w:szCs w:val="24"/>
        </w:rPr>
      </w:pPr>
      <w:bookmarkStart w:id="21" w:name="_Toc532389388"/>
      <w:r w:rsidRPr="00B515ED">
        <w:rPr>
          <w:rFonts w:ascii="Arial Narrow" w:hAnsi="Arial Narrow"/>
          <w:sz w:val="24"/>
          <w:szCs w:val="24"/>
        </w:rPr>
        <w:t>a.</w:t>
      </w:r>
      <w:r w:rsidRPr="00B515ED">
        <w:rPr>
          <w:rFonts w:ascii="Arial Narrow" w:hAnsi="Arial Narrow"/>
          <w:sz w:val="24"/>
          <w:szCs w:val="24"/>
        </w:rPr>
        <w:tab/>
        <w:t>Sobre los documentos</w:t>
      </w:r>
      <w:bookmarkEnd w:id="21"/>
    </w:p>
    <w:p w14:paraId="588A806F" w14:textId="77777777" w:rsidR="00F01428" w:rsidRPr="00B515ED" w:rsidRDefault="00F01428" w:rsidP="00F01428">
      <w:pPr>
        <w:jc w:val="both"/>
        <w:rPr>
          <w:rFonts w:ascii="Arial Narrow" w:hAnsi="Arial Narrow" w:cs="Arial"/>
          <w:sz w:val="24"/>
          <w:szCs w:val="24"/>
        </w:rPr>
      </w:pPr>
    </w:p>
    <w:p w14:paraId="546E02E8"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Las acciones que se pueden ejecutar sobre los documentos, por par</w:t>
      </w:r>
      <w:r>
        <w:rPr>
          <w:rFonts w:ascii="Arial Narrow" w:hAnsi="Arial Narrow" w:cs="Arial"/>
          <w:sz w:val="24"/>
          <w:szCs w:val="24"/>
        </w:rPr>
        <w:t>te de los usuarios finales son:</w:t>
      </w:r>
    </w:p>
    <w:p w14:paraId="1B725D4B" w14:textId="77777777" w:rsidR="00F01428" w:rsidRPr="00B515ED" w:rsidRDefault="00F01428" w:rsidP="00F01428">
      <w:pPr>
        <w:jc w:val="both"/>
        <w:rPr>
          <w:rFonts w:ascii="Arial Narrow" w:hAnsi="Arial Narrow" w:cs="Arial"/>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64"/>
        <w:gridCol w:w="2733"/>
      </w:tblGrid>
      <w:tr w:rsidR="00F01428" w:rsidRPr="00B515ED" w14:paraId="2D5FCA33" w14:textId="77777777" w:rsidTr="001E75C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1C603"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Consultar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62AAB"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Descargar</w:t>
            </w:r>
          </w:p>
        </w:tc>
      </w:tr>
      <w:tr w:rsidR="00F01428" w:rsidRPr="00B515ED" w14:paraId="6A499DEE" w14:textId="77777777" w:rsidTr="001E75C6">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4EDCC577"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Adjuntar</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6905641"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Modificar</w:t>
            </w:r>
          </w:p>
        </w:tc>
      </w:tr>
      <w:tr w:rsidR="00F01428" w:rsidRPr="00B515ED" w14:paraId="6B18E09D" w14:textId="77777777" w:rsidTr="001E75C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C94A5"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Crear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47F9"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Imprimir</w:t>
            </w:r>
          </w:p>
        </w:tc>
      </w:tr>
      <w:tr w:rsidR="00F01428" w:rsidRPr="00B515ED" w14:paraId="1CB0ADDD" w14:textId="77777777" w:rsidTr="001E75C6">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346DD9FA"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Subir (</w:t>
            </w:r>
            <w:proofErr w:type="spellStart"/>
            <w:r w:rsidRPr="00B515ED">
              <w:rPr>
                <w:rFonts w:ascii="Arial Narrow" w:hAnsi="Arial Narrow" w:cs="Arial"/>
                <w:bCs/>
                <w:sz w:val="24"/>
                <w:szCs w:val="24"/>
              </w:rPr>
              <w:t>Upload</w:t>
            </w:r>
            <w:proofErr w:type="spellEnd"/>
            <w:r w:rsidRPr="00B515ED">
              <w:rPr>
                <w:rFonts w:ascii="Arial Narrow" w:hAnsi="Arial Narrow" w:cs="Arial"/>
                <w:bCs/>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55017DF"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Publicar</w:t>
            </w:r>
          </w:p>
        </w:tc>
      </w:tr>
      <w:tr w:rsidR="00F01428" w:rsidRPr="00B515ED" w14:paraId="207C148F" w14:textId="77777777" w:rsidTr="001E75C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0AC7D5"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Firmar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1A55"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Revisar</w:t>
            </w:r>
          </w:p>
        </w:tc>
      </w:tr>
      <w:tr w:rsidR="00F01428" w:rsidRPr="00B515ED" w14:paraId="382AA73B" w14:textId="77777777" w:rsidTr="001E75C6">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32D7815"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Conformar expediente</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2649812"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Importar</w:t>
            </w:r>
          </w:p>
        </w:tc>
      </w:tr>
      <w:tr w:rsidR="00F01428" w:rsidRPr="00B515ED" w14:paraId="3D6BFA9E" w14:textId="77777777" w:rsidTr="001E75C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5E6137"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Exportar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47291"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Clasificar</w:t>
            </w:r>
          </w:p>
        </w:tc>
      </w:tr>
      <w:tr w:rsidR="00F01428" w:rsidRPr="00B515ED" w14:paraId="336C09B6" w14:textId="77777777" w:rsidTr="00F01428">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727A6659"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Asignar privilegios</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CB55433"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Definir periodos de retención</w:t>
            </w:r>
          </w:p>
        </w:tc>
      </w:tr>
      <w:tr w:rsidR="00F01428" w:rsidRPr="00B515ED" w14:paraId="57D36B4E" w14:textId="77777777" w:rsidTr="00F0142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D5525"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Almacenar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57F7"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Monitorear</w:t>
            </w:r>
          </w:p>
        </w:tc>
      </w:tr>
      <w:tr w:rsidR="00F01428" w:rsidRPr="00B515ED" w14:paraId="34133290" w14:textId="77777777" w:rsidTr="00F01428">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64C8819A"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Eliminar</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B20CADB"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 xml:space="preserve">Iniciar </w:t>
            </w:r>
            <w:proofErr w:type="spellStart"/>
            <w:r w:rsidRPr="00B515ED">
              <w:rPr>
                <w:rFonts w:ascii="Arial Narrow" w:hAnsi="Arial Narrow" w:cs="Arial"/>
                <w:sz w:val="24"/>
                <w:szCs w:val="24"/>
              </w:rPr>
              <w:t>Workflow</w:t>
            </w:r>
            <w:proofErr w:type="spellEnd"/>
          </w:p>
        </w:tc>
      </w:tr>
      <w:tr w:rsidR="00F01428" w:rsidRPr="00B515ED" w14:paraId="6237FD0E" w14:textId="77777777" w:rsidTr="00F0142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793A7"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Versionar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6999"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Aprobar</w:t>
            </w:r>
          </w:p>
        </w:tc>
      </w:tr>
      <w:tr w:rsidR="00F01428" w:rsidRPr="00B515ED" w14:paraId="2971309E" w14:textId="77777777" w:rsidTr="00F01428">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18F3E046"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Rechazar</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EEF9D44"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Calificar</w:t>
            </w:r>
          </w:p>
        </w:tc>
      </w:tr>
      <w:tr w:rsidR="00F01428" w:rsidRPr="00B515ED" w14:paraId="1BE1C411" w14:textId="77777777" w:rsidTr="00F0142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2DAFD"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Recibir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80196"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Entregar</w:t>
            </w:r>
          </w:p>
        </w:tc>
      </w:tr>
      <w:tr w:rsidR="00F01428" w:rsidRPr="00B515ED" w14:paraId="11B56CF4" w14:textId="77777777" w:rsidTr="00F01428">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3F2B7B38"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Distribuir</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222F248"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Aceptar</w:t>
            </w:r>
          </w:p>
        </w:tc>
      </w:tr>
      <w:tr w:rsidR="00F01428" w:rsidRPr="00B515ED" w14:paraId="57D18888" w14:textId="77777777" w:rsidTr="00F0142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19A57"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Devolver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AFA4F" w14:textId="77777777" w:rsidR="00F01428" w:rsidRPr="00B515ED" w:rsidRDefault="00F01428" w:rsidP="00AC418E">
            <w:pPr>
              <w:jc w:val="both"/>
              <w:rPr>
                <w:rFonts w:ascii="Arial Narrow" w:hAnsi="Arial Narrow" w:cs="Arial"/>
                <w:sz w:val="24"/>
                <w:szCs w:val="24"/>
              </w:rPr>
            </w:pPr>
          </w:p>
        </w:tc>
      </w:tr>
    </w:tbl>
    <w:p w14:paraId="1C6FAF76" w14:textId="77777777" w:rsidR="00F01428" w:rsidRDefault="00F01428" w:rsidP="00F01428">
      <w:pPr>
        <w:pStyle w:val="Ttulo3"/>
        <w:numPr>
          <w:ilvl w:val="0"/>
          <w:numId w:val="0"/>
        </w:numPr>
        <w:ind w:left="720" w:hanging="720"/>
        <w:rPr>
          <w:rFonts w:ascii="Arial Narrow" w:hAnsi="Arial Narrow"/>
          <w:sz w:val="24"/>
          <w:szCs w:val="24"/>
        </w:rPr>
      </w:pPr>
      <w:bookmarkStart w:id="22" w:name="_Toc532389389"/>
    </w:p>
    <w:p w14:paraId="03AB047C" w14:textId="77777777" w:rsidR="00F01428" w:rsidRPr="00F01428" w:rsidRDefault="00F01428" w:rsidP="00F01428"/>
    <w:p w14:paraId="52D7A884" w14:textId="77777777" w:rsidR="00F01428" w:rsidRDefault="00F01428" w:rsidP="00F01428">
      <w:pPr>
        <w:pStyle w:val="Ttulo3"/>
        <w:numPr>
          <w:ilvl w:val="0"/>
          <w:numId w:val="0"/>
        </w:numPr>
        <w:ind w:left="720" w:hanging="720"/>
        <w:rPr>
          <w:rFonts w:ascii="Arial Narrow" w:hAnsi="Arial Narrow"/>
          <w:sz w:val="24"/>
          <w:szCs w:val="24"/>
        </w:rPr>
      </w:pPr>
      <w:r w:rsidRPr="00B515ED">
        <w:rPr>
          <w:rFonts w:ascii="Arial Narrow" w:hAnsi="Arial Narrow"/>
          <w:sz w:val="24"/>
          <w:szCs w:val="24"/>
        </w:rPr>
        <w:t>b.</w:t>
      </w:r>
      <w:r w:rsidRPr="00B515ED">
        <w:rPr>
          <w:rFonts w:ascii="Arial Narrow" w:hAnsi="Arial Narrow"/>
          <w:sz w:val="24"/>
          <w:szCs w:val="24"/>
        </w:rPr>
        <w:tab/>
        <w:t>Sobre los flujos de trabajo</w:t>
      </w:r>
      <w:bookmarkEnd w:id="22"/>
      <w:r>
        <w:rPr>
          <w:rFonts w:ascii="Arial Narrow" w:hAnsi="Arial Narrow"/>
          <w:sz w:val="24"/>
          <w:szCs w:val="24"/>
        </w:rPr>
        <w:t>.</w:t>
      </w:r>
    </w:p>
    <w:p w14:paraId="3668B4E2" w14:textId="77777777" w:rsidR="00F01428" w:rsidRPr="00F01428" w:rsidRDefault="00F01428" w:rsidP="00F01428"/>
    <w:p w14:paraId="69F00F47" w14:textId="77777777" w:rsidR="00F01428" w:rsidRDefault="00F01428" w:rsidP="00F01428">
      <w:pPr>
        <w:jc w:val="both"/>
        <w:rPr>
          <w:rFonts w:ascii="Arial Narrow" w:hAnsi="Arial Narrow" w:cs="Arial"/>
          <w:sz w:val="24"/>
          <w:szCs w:val="24"/>
        </w:rPr>
      </w:pPr>
      <w:r w:rsidRPr="00B515ED">
        <w:rPr>
          <w:rFonts w:ascii="Arial Narrow" w:hAnsi="Arial Narrow" w:cs="Arial"/>
          <w:sz w:val="24"/>
          <w:szCs w:val="24"/>
        </w:rPr>
        <w:t>Los usuarios deben poder ejecutar de acuerdo a su nivel jerarquía organizacional- al menos una de las siguientes acciones como parte de un flujo de trabajo:</w:t>
      </w:r>
    </w:p>
    <w:p w14:paraId="3986F414" w14:textId="77777777" w:rsidR="00F01428" w:rsidRPr="00B515ED" w:rsidRDefault="00F01428" w:rsidP="00F01428">
      <w:pPr>
        <w:jc w:val="both"/>
        <w:rPr>
          <w:rFonts w:ascii="Arial Narrow" w:hAnsi="Arial Narrow" w:cs="Arial"/>
          <w:sz w:val="24"/>
          <w:szCs w:val="24"/>
        </w:rPr>
      </w:pPr>
    </w:p>
    <w:tbl>
      <w:tblPr>
        <w:tblW w:w="5136"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538"/>
      </w:tblGrid>
      <w:tr w:rsidR="00F01428" w:rsidRPr="00B515ED" w14:paraId="670AE817" w14:textId="77777777" w:rsidTr="00F01428">
        <w:trPr>
          <w:trHeight w:val="346"/>
        </w:trPr>
        <w:tc>
          <w:tcPr>
            <w:tcW w:w="0" w:type="auto"/>
            <w:shd w:val="clear" w:color="auto" w:fill="auto"/>
          </w:tcPr>
          <w:p w14:paraId="094E8294" w14:textId="77777777" w:rsidR="00F01428" w:rsidRPr="00B515ED" w:rsidRDefault="00F01428" w:rsidP="00F01428">
            <w:pPr>
              <w:ind w:firstLine="102"/>
              <w:jc w:val="both"/>
              <w:rPr>
                <w:rFonts w:ascii="Arial Narrow" w:hAnsi="Arial Narrow" w:cs="Arial"/>
                <w:b/>
                <w:bCs/>
                <w:sz w:val="24"/>
                <w:szCs w:val="24"/>
              </w:rPr>
            </w:pPr>
            <w:r w:rsidRPr="00B515ED">
              <w:rPr>
                <w:rFonts w:ascii="Arial Narrow" w:hAnsi="Arial Narrow" w:cs="Arial"/>
                <w:bCs/>
                <w:sz w:val="24"/>
                <w:szCs w:val="24"/>
              </w:rPr>
              <w:t>Iniciar</w:t>
            </w:r>
          </w:p>
        </w:tc>
        <w:tc>
          <w:tcPr>
            <w:tcW w:w="0" w:type="auto"/>
            <w:shd w:val="clear" w:color="auto" w:fill="auto"/>
          </w:tcPr>
          <w:p w14:paraId="23F41D0B" w14:textId="77777777" w:rsidR="00F01428" w:rsidRPr="00B515ED" w:rsidRDefault="00F01428" w:rsidP="00AC418E">
            <w:pPr>
              <w:jc w:val="both"/>
              <w:rPr>
                <w:rFonts w:ascii="Arial Narrow" w:hAnsi="Arial Narrow" w:cs="Arial"/>
                <w:b/>
                <w:bCs/>
                <w:sz w:val="24"/>
                <w:szCs w:val="24"/>
              </w:rPr>
            </w:pPr>
            <w:r w:rsidRPr="00B515ED">
              <w:rPr>
                <w:rFonts w:ascii="Arial Narrow" w:hAnsi="Arial Narrow" w:cs="Arial"/>
                <w:bCs/>
                <w:sz w:val="24"/>
                <w:szCs w:val="24"/>
              </w:rPr>
              <w:t>Finalizar</w:t>
            </w:r>
          </w:p>
        </w:tc>
      </w:tr>
      <w:tr w:rsidR="00F01428" w:rsidRPr="00B515ED" w14:paraId="2768AF2C" w14:textId="77777777" w:rsidTr="00F01428">
        <w:trPr>
          <w:trHeight w:val="346"/>
        </w:trPr>
        <w:tc>
          <w:tcPr>
            <w:tcW w:w="0" w:type="auto"/>
            <w:shd w:val="clear" w:color="auto" w:fill="F2F2F2"/>
          </w:tcPr>
          <w:p w14:paraId="2876A3EE" w14:textId="77777777" w:rsidR="00F01428" w:rsidRPr="00B515ED" w:rsidRDefault="00F01428" w:rsidP="00F01428">
            <w:pPr>
              <w:ind w:firstLine="102"/>
              <w:jc w:val="both"/>
              <w:rPr>
                <w:rFonts w:ascii="Arial Narrow" w:hAnsi="Arial Narrow" w:cs="Arial"/>
                <w:b/>
                <w:bCs/>
                <w:sz w:val="24"/>
                <w:szCs w:val="24"/>
              </w:rPr>
            </w:pPr>
            <w:r w:rsidRPr="00B515ED">
              <w:rPr>
                <w:rFonts w:ascii="Arial Narrow" w:hAnsi="Arial Narrow" w:cs="Arial"/>
                <w:bCs/>
                <w:sz w:val="24"/>
                <w:szCs w:val="24"/>
              </w:rPr>
              <w:t>Decidir</w:t>
            </w:r>
          </w:p>
        </w:tc>
        <w:tc>
          <w:tcPr>
            <w:tcW w:w="0" w:type="auto"/>
            <w:shd w:val="clear" w:color="auto" w:fill="F2F2F2"/>
          </w:tcPr>
          <w:p w14:paraId="6A7BB8AD"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Participar</w:t>
            </w:r>
          </w:p>
        </w:tc>
      </w:tr>
      <w:tr w:rsidR="00F01428" w:rsidRPr="00B515ED" w14:paraId="37D6C1B9" w14:textId="77777777" w:rsidTr="00F01428">
        <w:trPr>
          <w:trHeight w:val="346"/>
        </w:trPr>
        <w:tc>
          <w:tcPr>
            <w:tcW w:w="0" w:type="auto"/>
            <w:shd w:val="clear" w:color="auto" w:fill="auto"/>
          </w:tcPr>
          <w:p w14:paraId="7614FB28" w14:textId="77777777" w:rsidR="00F01428" w:rsidRPr="00B515ED" w:rsidRDefault="00F01428" w:rsidP="00F01428">
            <w:pPr>
              <w:ind w:firstLine="102"/>
              <w:jc w:val="both"/>
              <w:rPr>
                <w:rFonts w:ascii="Arial Narrow" w:hAnsi="Arial Narrow" w:cs="Arial"/>
                <w:b/>
                <w:bCs/>
                <w:sz w:val="24"/>
                <w:szCs w:val="24"/>
              </w:rPr>
            </w:pPr>
            <w:r w:rsidRPr="00B515ED">
              <w:rPr>
                <w:rFonts w:ascii="Arial Narrow" w:hAnsi="Arial Narrow" w:cs="Arial"/>
                <w:bCs/>
                <w:sz w:val="24"/>
                <w:szCs w:val="24"/>
              </w:rPr>
              <w:t>Hacer</w:t>
            </w:r>
          </w:p>
        </w:tc>
        <w:tc>
          <w:tcPr>
            <w:tcW w:w="0" w:type="auto"/>
            <w:shd w:val="clear" w:color="auto" w:fill="auto"/>
          </w:tcPr>
          <w:p w14:paraId="1DF41502" w14:textId="77777777" w:rsidR="00F01428" w:rsidRPr="00B515ED" w:rsidRDefault="00F01428" w:rsidP="00AC418E">
            <w:pPr>
              <w:jc w:val="both"/>
              <w:rPr>
                <w:rFonts w:ascii="Arial Narrow" w:hAnsi="Arial Narrow" w:cs="Arial"/>
                <w:sz w:val="24"/>
                <w:szCs w:val="24"/>
              </w:rPr>
            </w:pPr>
            <w:r w:rsidRPr="00B515ED">
              <w:rPr>
                <w:rFonts w:ascii="Arial Narrow" w:hAnsi="Arial Narrow" w:cs="Arial"/>
                <w:sz w:val="24"/>
                <w:szCs w:val="24"/>
              </w:rPr>
              <w:t>Recibir</w:t>
            </w:r>
          </w:p>
        </w:tc>
      </w:tr>
      <w:tr w:rsidR="00F01428" w:rsidRPr="00B515ED" w14:paraId="008AF99F" w14:textId="77777777" w:rsidTr="00F01428">
        <w:trPr>
          <w:trHeight w:val="346"/>
        </w:trPr>
        <w:tc>
          <w:tcPr>
            <w:tcW w:w="0" w:type="auto"/>
            <w:shd w:val="clear" w:color="auto" w:fill="F2F2F2"/>
          </w:tcPr>
          <w:p w14:paraId="44D2A16F" w14:textId="77777777" w:rsidR="00F01428" w:rsidRPr="00B515ED" w:rsidRDefault="00F01428" w:rsidP="00F01428">
            <w:pPr>
              <w:ind w:firstLine="102"/>
              <w:jc w:val="both"/>
              <w:rPr>
                <w:rFonts w:ascii="Arial Narrow" w:hAnsi="Arial Narrow" w:cs="Arial"/>
                <w:b/>
                <w:bCs/>
                <w:sz w:val="24"/>
                <w:szCs w:val="24"/>
              </w:rPr>
            </w:pPr>
            <w:r w:rsidRPr="00B515ED">
              <w:rPr>
                <w:rFonts w:ascii="Arial Narrow" w:hAnsi="Arial Narrow" w:cs="Arial"/>
                <w:bCs/>
                <w:sz w:val="24"/>
                <w:szCs w:val="24"/>
              </w:rPr>
              <w:t>Entregar</w:t>
            </w:r>
          </w:p>
        </w:tc>
        <w:tc>
          <w:tcPr>
            <w:tcW w:w="0" w:type="auto"/>
            <w:shd w:val="clear" w:color="auto" w:fill="F2F2F2"/>
          </w:tcPr>
          <w:p w14:paraId="5F880740" w14:textId="77777777" w:rsidR="00F01428" w:rsidRPr="00B515ED" w:rsidRDefault="00F01428" w:rsidP="00AC418E">
            <w:pPr>
              <w:jc w:val="both"/>
              <w:rPr>
                <w:rFonts w:ascii="Arial Narrow" w:hAnsi="Arial Narrow" w:cs="Arial"/>
                <w:sz w:val="24"/>
                <w:szCs w:val="24"/>
              </w:rPr>
            </w:pPr>
          </w:p>
        </w:tc>
      </w:tr>
    </w:tbl>
    <w:p w14:paraId="6E96F44B" w14:textId="77777777" w:rsidR="00F01428" w:rsidRPr="00B515ED" w:rsidRDefault="00F01428" w:rsidP="00F01428">
      <w:pPr>
        <w:jc w:val="both"/>
        <w:rPr>
          <w:rFonts w:ascii="Arial Narrow" w:hAnsi="Arial Narrow" w:cs="Arial"/>
          <w:sz w:val="24"/>
          <w:szCs w:val="24"/>
        </w:rPr>
      </w:pPr>
    </w:p>
    <w:p w14:paraId="3026CF8B" w14:textId="77777777" w:rsidR="00F01428" w:rsidRDefault="00F01428" w:rsidP="00F01428">
      <w:pPr>
        <w:pStyle w:val="Ttulo1"/>
        <w:keepLines/>
        <w:spacing w:line="276" w:lineRule="auto"/>
        <w:jc w:val="both"/>
        <w:rPr>
          <w:szCs w:val="24"/>
        </w:rPr>
      </w:pPr>
      <w:bookmarkStart w:id="23" w:name="_Toc532389390"/>
    </w:p>
    <w:bookmarkEnd w:id="23"/>
    <w:p w14:paraId="5BF4D4E5" w14:textId="77777777" w:rsidR="00EB6611" w:rsidRPr="00B515ED" w:rsidRDefault="00F01428" w:rsidP="00EB6611">
      <w:pPr>
        <w:pStyle w:val="Ttulo1"/>
        <w:keepLines/>
        <w:spacing w:line="276" w:lineRule="auto"/>
        <w:jc w:val="both"/>
        <w:rPr>
          <w:szCs w:val="24"/>
        </w:rPr>
      </w:pPr>
      <w:r w:rsidRPr="00B515ED">
        <w:rPr>
          <w:szCs w:val="24"/>
        </w:rPr>
        <w:t>Anexo.</w:t>
      </w:r>
      <w:r w:rsidR="00EB6611">
        <w:rPr>
          <w:szCs w:val="24"/>
        </w:rPr>
        <w:t xml:space="preserve"> </w:t>
      </w:r>
      <w:r w:rsidR="00EB6611" w:rsidRPr="00EB6611">
        <w:rPr>
          <w:b w:val="0"/>
          <w:szCs w:val="24"/>
        </w:rPr>
        <w:t>F-A-DOC-51 TABLA DE CONTROL DE ACCESO</w:t>
      </w:r>
    </w:p>
    <w:p w14:paraId="5A984761" w14:textId="77777777" w:rsidR="00F01428" w:rsidRPr="00B515ED" w:rsidRDefault="00F01428" w:rsidP="00F01428">
      <w:pPr>
        <w:jc w:val="both"/>
        <w:rPr>
          <w:rFonts w:ascii="Arial Narrow" w:hAnsi="Arial Narrow" w:cs="Arial"/>
          <w:sz w:val="24"/>
          <w:szCs w:val="24"/>
        </w:rPr>
      </w:pPr>
    </w:p>
    <w:sectPr w:rsidR="00F01428" w:rsidRPr="00B515ED" w:rsidSect="007176CA">
      <w:headerReference w:type="default" r:id="rId10"/>
      <w:footerReference w:type="default" r:id="rId11"/>
      <w:pgSz w:w="12240" w:h="15840"/>
      <w:pgMar w:top="1417" w:right="1701"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7669" w14:textId="77777777" w:rsidR="004305CB" w:rsidRDefault="004305CB" w:rsidP="007119B0">
      <w:r>
        <w:separator/>
      </w:r>
    </w:p>
  </w:endnote>
  <w:endnote w:type="continuationSeparator" w:id="0">
    <w:p w14:paraId="7458CF2C" w14:textId="77777777" w:rsidR="004305CB" w:rsidRDefault="004305CB" w:rsidP="0071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w:altName w:val="Arial"/>
    <w:charset w:val="00"/>
    <w:family w:val="auto"/>
    <w:pitch w:val="variable"/>
    <w:sig w:usb0="80000067" w:usb1="00000000" w:usb2="00000000" w:usb3="00000000" w:csb0="000001F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881B" w14:textId="77777777" w:rsidR="00EB6074" w:rsidRPr="00427F66" w:rsidRDefault="00F01428" w:rsidP="00EB6074">
    <w:pPr>
      <w:pStyle w:val="Piedepgina"/>
      <w:tabs>
        <w:tab w:val="left" w:pos="8364"/>
        <w:tab w:val="right" w:pos="8789"/>
      </w:tabs>
      <w:rPr>
        <w:rFonts w:ascii="Futura" w:hAnsi="Futura" w:cs="Futura"/>
        <w:color w:val="808080"/>
        <w:sz w:val="16"/>
        <w:szCs w:val="16"/>
        <w:lang w:val="es-ES" w:eastAsia="en-US"/>
      </w:rPr>
    </w:pPr>
    <w:r>
      <w:rPr>
        <w:rFonts w:ascii="Futura" w:hAnsi="Futura" w:cs="Futura"/>
        <w:color w:val="BFBFBF" w:themeColor="background1" w:themeShade="BF"/>
        <w:sz w:val="16"/>
        <w:szCs w:val="16"/>
      </w:rPr>
      <w:t>DS</w:t>
    </w:r>
    <w:r w:rsidR="00427F66" w:rsidRPr="00427F66">
      <w:rPr>
        <w:rFonts w:ascii="Futura" w:hAnsi="Futura" w:cs="Futura"/>
        <w:color w:val="BFBFBF" w:themeColor="background1" w:themeShade="BF"/>
        <w:sz w:val="16"/>
        <w:szCs w:val="16"/>
      </w:rPr>
      <w:t>-A-DOC-01</w:t>
    </w:r>
    <w:r w:rsidR="00EB6074" w:rsidRPr="00427F66">
      <w:rPr>
        <w:rFonts w:ascii="Futura" w:hAnsi="Futura" w:cs="Futura"/>
        <w:color w:val="BFBFBF" w:themeColor="background1" w:themeShade="BF"/>
        <w:sz w:val="16"/>
        <w:szCs w:val="16"/>
      </w:rPr>
      <w:t>-V1. Vigencia 24/12/2018</w:t>
    </w:r>
    <w:r w:rsidR="00EB6074" w:rsidRPr="00427F66">
      <w:rPr>
        <w:rFonts w:ascii="Verdana" w:hAnsi="Verdana"/>
        <w:color w:val="BFBFBF" w:themeColor="background1" w:themeShade="BF"/>
        <w:sz w:val="16"/>
        <w:szCs w:val="16"/>
      </w:rPr>
      <w:t xml:space="preserve">                                                             </w:t>
    </w:r>
    <w:r w:rsidR="00427F66" w:rsidRPr="00427F66">
      <w:rPr>
        <w:rFonts w:ascii="Verdana" w:hAnsi="Verdana"/>
        <w:color w:val="BFBFBF" w:themeColor="background1" w:themeShade="BF"/>
        <w:sz w:val="16"/>
        <w:szCs w:val="16"/>
      </w:rPr>
      <w:t xml:space="preserve">                </w:t>
    </w:r>
    <w:r w:rsidR="00EB6074" w:rsidRPr="00427F66">
      <w:rPr>
        <w:rFonts w:ascii="Futura" w:hAnsi="Futura" w:cs="Futura"/>
        <w:color w:val="808080"/>
        <w:sz w:val="16"/>
        <w:szCs w:val="16"/>
      </w:rPr>
      <w:t xml:space="preserve">Calle 37 No. 8 – 40 </w:t>
    </w:r>
    <w:r w:rsidR="00EB6074" w:rsidRPr="00427F66">
      <w:rPr>
        <w:rFonts w:ascii="Futura" w:hAnsi="Futura" w:cs="Futura"/>
        <w:color w:val="BFBFBF" w:themeColor="background1" w:themeShade="BF"/>
        <w:sz w:val="16"/>
        <w:szCs w:val="16"/>
      </w:rPr>
      <w:t>Bogotá, Colombia</w:t>
    </w:r>
    <w:r w:rsidR="00EB6074" w:rsidRPr="00427F66">
      <w:rPr>
        <w:rFonts w:ascii="Futura" w:hAnsi="Futura" w:cs="Futura"/>
        <w:color w:val="BFBFBF" w:themeColor="background1" w:themeShade="BF"/>
        <w:sz w:val="16"/>
        <w:szCs w:val="16"/>
      </w:rPr>
      <w:tab/>
      <w:t xml:space="preserve">                                                                                                           </w:t>
    </w:r>
    <w:r w:rsidR="00427F66" w:rsidRPr="00427F66">
      <w:rPr>
        <w:rFonts w:ascii="Futura" w:hAnsi="Futura" w:cs="Futura"/>
        <w:color w:val="BFBFBF" w:themeColor="background1" w:themeShade="BF"/>
        <w:sz w:val="16"/>
        <w:szCs w:val="16"/>
      </w:rPr>
      <w:t xml:space="preserve">                     </w:t>
    </w:r>
    <w:r w:rsidR="00EB6074" w:rsidRPr="00427F66">
      <w:rPr>
        <w:rFonts w:ascii="Futura" w:hAnsi="Futura" w:cs="Futura"/>
        <w:color w:val="808080"/>
        <w:sz w:val="16"/>
        <w:szCs w:val="16"/>
      </w:rPr>
      <w:t xml:space="preserve">Código Postal 110311                                  </w:t>
    </w:r>
    <w:r w:rsidR="00EB6074" w:rsidRPr="00427F66">
      <w:rPr>
        <w:rFonts w:ascii="Futura" w:hAnsi="Futura" w:cs="Futura"/>
        <w:color w:val="BFBFBF" w:themeColor="background1" w:themeShade="BF"/>
        <w:sz w:val="16"/>
        <w:szCs w:val="16"/>
      </w:rPr>
      <w:t>Conmutador (57-1) 3323400</w:t>
    </w:r>
    <w:r w:rsidR="00EB6074" w:rsidRPr="00427F66">
      <w:rPr>
        <w:rFonts w:ascii="Futura" w:hAnsi="Futura" w:cs="Futura"/>
        <w:color w:val="808080"/>
        <w:sz w:val="16"/>
        <w:szCs w:val="16"/>
        <w:lang w:val="es-ES"/>
      </w:rPr>
      <w:tab/>
      <w:t xml:space="preserve">                                                              </w:t>
    </w:r>
    <w:r w:rsidR="00427F66">
      <w:rPr>
        <w:rFonts w:ascii="Futura" w:hAnsi="Futura" w:cs="Futura"/>
        <w:color w:val="808080"/>
        <w:sz w:val="16"/>
        <w:szCs w:val="16"/>
        <w:lang w:val="es-ES"/>
      </w:rPr>
      <w:t xml:space="preserve">                     </w:t>
    </w:r>
    <w:r w:rsidR="00EB6074" w:rsidRPr="00427F66">
      <w:rPr>
        <w:rFonts w:ascii="Futura" w:hAnsi="Futura" w:cs="Futura"/>
        <w:color w:val="808080"/>
        <w:sz w:val="16"/>
        <w:szCs w:val="16"/>
        <w:lang w:val="es-ES"/>
      </w:rPr>
      <w:t xml:space="preserve"> </w:t>
    </w:r>
    <w:hyperlink r:id="rId1" w:history="1">
      <w:r w:rsidR="00EB6074" w:rsidRPr="00427F66">
        <w:rPr>
          <w:rStyle w:val="Hipervnculo"/>
          <w:rFonts w:ascii="Futura" w:hAnsi="Futura" w:cs="Futura"/>
          <w:sz w:val="16"/>
          <w:szCs w:val="16"/>
          <w:lang w:val="es-ES"/>
        </w:rPr>
        <w:t>correspondencia@minambiente.gov.co</w:t>
      </w:r>
    </w:hyperlink>
  </w:p>
  <w:p w14:paraId="532F6746" w14:textId="77777777" w:rsidR="00EB6074" w:rsidRPr="00427F66" w:rsidRDefault="00EB6074" w:rsidP="00EB6074">
    <w:pPr>
      <w:pStyle w:val="Piedepgina"/>
      <w:tabs>
        <w:tab w:val="right" w:pos="8789"/>
      </w:tabs>
      <w:jc w:val="both"/>
      <w:rPr>
        <w:rFonts w:ascii="Futura" w:hAnsi="Futura" w:cs="Futura"/>
        <w:color w:val="808080"/>
        <w:sz w:val="16"/>
        <w:szCs w:val="16"/>
        <w:lang w:val="es-ES"/>
      </w:rPr>
    </w:pPr>
    <w:r w:rsidRPr="00427F66">
      <w:rPr>
        <w:rFonts w:ascii="Futura" w:hAnsi="Futura" w:cs="Futura"/>
        <w:color w:val="BFBFBF" w:themeColor="background1" w:themeShade="BF"/>
        <w:sz w:val="16"/>
        <w:szCs w:val="16"/>
      </w:rPr>
      <w:t>Fax: (57-1) 3</w:t>
    </w:r>
    <w:r w:rsidRPr="00427F66">
      <w:rPr>
        <w:rFonts w:ascii="Futura" w:hAnsi="Futura" w:cs="Futura"/>
        <w:color w:val="BFBFBF" w:themeColor="background1" w:themeShade="BF"/>
        <w:sz w:val="16"/>
        <w:szCs w:val="16"/>
        <w:lang w:val="es-ES"/>
      </w:rPr>
      <w:t>323402</w:t>
    </w:r>
    <w:r w:rsidRPr="00427F66">
      <w:rPr>
        <w:rFonts w:ascii="Futura" w:hAnsi="Futura" w:cs="Futura"/>
        <w:color w:val="808080"/>
        <w:sz w:val="16"/>
        <w:szCs w:val="16"/>
        <w:lang w:val="es-ES"/>
      </w:rPr>
      <w:tab/>
    </w:r>
    <w:r w:rsidRPr="00427F66">
      <w:rPr>
        <w:rFonts w:ascii="Futura" w:hAnsi="Futura" w:cs="Futura"/>
        <w:color w:val="808080"/>
        <w:sz w:val="16"/>
        <w:szCs w:val="16"/>
        <w:lang w:val="es-ES"/>
      </w:rPr>
      <w:tab/>
      <w:t>@MinAmbienteCo</w:t>
    </w:r>
  </w:p>
  <w:p w14:paraId="5C99BEBF" w14:textId="77777777" w:rsidR="00EB6074" w:rsidRPr="00427F66" w:rsidRDefault="004305CB" w:rsidP="00EB6074">
    <w:pPr>
      <w:pStyle w:val="Piedepgina"/>
      <w:tabs>
        <w:tab w:val="left" w:pos="4253"/>
        <w:tab w:val="right" w:pos="7938"/>
      </w:tabs>
      <w:rPr>
        <w:rFonts w:ascii="Cambria" w:hAnsi="Cambria" w:cs="Cambria"/>
        <w:color w:val="222A35" w:themeColor="text2" w:themeShade="80"/>
        <w:sz w:val="16"/>
        <w:szCs w:val="16"/>
        <w:lang w:val="es-ES_tradnl"/>
      </w:rPr>
    </w:pPr>
    <w:hyperlink r:id="rId2" w:history="1">
      <w:r w:rsidR="00EB6074" w:rsidRPr="00427F66">
        <w:rPr>
          <w:rStyle w:val="Hipervnculo"/>
          <w:rFonts w:ascii="Futura" w:hAnsi="Futura" w:cs="Futura"/>
          <w:sz w:val="16"/>
          <w:szCs w:val="16"/>
        </w:rPr>
        <w:t>www.minambiente.gov.co</w:t>
      </w:r>
    </w:hyperlink>
    <w:r w:rsidR="00EB6074" w:rsidRPr="00427F66">
      <w:rPr>
        <w:rStyle w:val="Hipervnculo"/>
        <w:rFonts w:ascii="Futura" w:hAnsi="Futura" w:cs="Futura"/>
        <w:sz w:val="16"/>
        <w:szCs w:val="16"/>
      </w:rPr>
      <w:t xml:space="preserve"> </w:t>
    </w:r>
    <w:r w:rsidR="00EB6074" w:rsidRPr="00427F66">
      <w:rPr>
        <w:color w:val="323E4F" w:themeColor="text2" w:themeShade="BF"/>
        <w:sz w:val="16"/>
        <w:szCs w:val="16"/>
      </w:rPr>
      <w:t xml:space="preserve">                                                                                            </w:t>
    </w:r>
    <w:r w:rsidR="00427F66">
      <w:rPr>
        <w:color w:val="323E4F" w:themeColor="text2" w:themeShade="BF"/>
        <w:sz w:val="16"/>
        <w:szCs w:val="16"/>
      </w:rPr>
      <w:t xml:space="preserve">                    </w:t>
    </w:r>
    <w:r w:rsidR="00EB6074" w:rsidRPr="00427F66">
      <w:rPr>
        <w:rFonts w:ascii="Futura" w:hAnsi="Futura" w:cs="Futura"/>
        <w:color w:val="808080"/>
        <w:sz w:val="16"/>
        <w:szCs w:val="16"/>
      </w:rPr>
      <w:t xml:space="preserve">Página  </w:t>
    </w:r>
    <w:r w:rsidR="00EB6074" w:rsidRPr="00427F66">
      <w:rPr>
        <w:rFonts w:ascii="Futura" w:hAnsi="Futura" w:cs="Futura"/>
        <w:color w:val="808080"/>
        <w:sz w:val="16"/>
        <w:szCs w:val="16"/>
      </w:rPr>
      <w:fldChar w:fldCharType="begin"/>
    </w:r>
    <w:r w:rsidR="00EB6074" w:rsidRPr="00427F66">
      <w:rPr>
        <w:rFonts w:ascii="Futura" w:hAnsi="Futura" w:cs="Futura"/>
        <w:color w:val="808080"/>
        <w:sz w:val="16"/>
        <w:szCs w:val="16"/>
      </w:rPr>
      <w:instrText>PAGE   \* MERGEFORMAT</w:instrText>
    </w:r>
    <w:r w:rsidR="00EB6074" w:rsidRPr="00427F66">
      <w:rPr>
        <w:rFonts w:ascii="Futura" w:hAnsi="Futura" w:cs="Futura"/>
        <w:color w:val="808080"/>
        <w:sz w:val="16"/>
        <w:szCs w:val="16"/>
      </w:rPr>
      <w:fldChar w:fldCharType="separate"/>
    </w:r>
    <w:r w:rsidR="00FF17C9">
      <w:rPr>
        <w:rFonts w:ascii="Futura" w:hAnsi="Futura" w:cs="Futura"/>
        <w:noProof/>
        <w:color w:val="808080"/>
        <w:sz w:val="16"/>
        <w:szCs w:val="16"/>
      </w:rPr>
      <w:t>10</w:t>
    </w:r>
    <w:r w:rsidR="00EB6074" w:rsidRPr="00427F66">
      <w:rPr>
        <w:rFonts w:ascii="Futura" w:hAnsi="Futura" w:cs="Futura"/>
        <w:color w:val="808080"/>
        <w:sz w:val="16"/>
        <w:szCs w:val="16"/>
      </w:rPr>
      <w:fldChar w:fldCharType="end"/>
    </w:r>
    <w:r w:rsidR="00EB6074" w:rsidRPr="00427F66">
      <w:rPr>
        <w:rFonts w:ascii="Futura" w:hAnsi="Futura" w:cs="Futura"/>
        <w:color w:val="808080"/>
        <w:sz w:val="16"/>
        <w:szCs w:val="16"/>
      </w:rPr>
      <w:t xml:space="preserve"> | </w:t>
    </w:r>
    <w:r w:rsidR="00EB6074" w:rsidRPr="00427F66">
      <w:rPr>
        <w:rFonts w:ascii="Futura" w:hAnsi="Futura" w:cs="Futura"/>
        <w:color w:val="808080"/>
        <w:sz w:val="16"/>
        <w:szCs w:val="16"/>
      </w:rPr>
      <w:fldChar w:fldCharType="begin"/>
    </w:r>
    <w:r w:rsidR="00EB6074" w:rsidRPr="00427F66">
      <w:rPr>
        <w:rFonts w:ascii="Futura" w:hAnsi="Futura" w:cs="Futura"/>
        <w:color w:val="808080"/>
        <w:sz w:val="16"/>
        <w:szCs w:val="16"/>
      </w:rPr>
      <w:instrText>NUMPAGES  \* Arabic  \* MERGEFORMAT</w:instrText>
    </w:r>
    <w:r w:rsidR="00EB6074" w:rsidRPr="00427F66">
      <w:rPr>
        <w:rFonts w:ascii="Futura" w:hAnsi="Futura" w:cs="Futura"/>
        <w:color w:val="808080"/>
        <w:sz w:val="16"/>
        <w:szCs w:val="16"/>
      </w:rPr>
      <w:fldChar w:fldCharType="separate"/>
    </w:r>
    <w:r w:rsidR="00FF17C9">
      <w:rPr>
        <w:rFonts w:ascii="Futura" w:hAnsi="Futura" w:cs="Futura"/>
        <w:noProof/>
        <w:color w:val="808080"/>
        <w:sz w:val="16"/>
        <w:szCs w:val="16"/>
      </w:rPr>
      <w:t>10</w:t>
    </w:r>
    <w:r w:rsidR="00EB6074" w:rsidRPr="00427F66">
      <w:rPr>
        <w:rFonts w:ascii="Futura" w:hAnsi="Futura" w:cs="Futura"/>
        <w:color w:val="808080"/>
        <w:sz w:val="16"/>
        <w:szCs w:val="16"/>
      </w:rPr>
      <w:fldChar w:fldCharType="end"/>
    </w:r>
  </w:p>
  <w:p w14:paraId="113788D2" w14:textId="77777777" w:rsidR="00EB6074" w:rsidRPr="00EB6074" w:rsidRDefault="00EB6074">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E97C" w14:textId="77777777" w:rsidR="004305CB" w:rsidRDefault="004305CB" w:rsidP="007119B0">
      <w:r>
        <w:separator/>
      </w:r>
    </w:p>
  </w:footnote>
  <w:footnote w:type="continuationSeparator" w:id="0">
    <w:p w14:paraId="075B40F3" w14:textId="77777777" w:rsidR="004305CB" w:rsidRDefault="004305CB" w:rsidP="007119B0">
      <w:r>
        <w:continuationSeparator/>
      </w:r>
    </w:p>
  </w:footnote>
  <w:footnote w:id="1">
    <w:p w14:paraId="04EA7DE6" w14:textId="77777777" w:rsidR="00F01428" w:rsidRPr="00F13F5F" w:rsidRDefault="00F01428" w:rsidP="00F01428">
      <w:pPr>
        <w:pStyle w:val="Textonotapie"/>
        <w:rPr>
          <w:rFonts w:ascii="Arial Narrow" w:hAnsi="Arial Narrow"/>
        </w:rPr>
      </w:pPr>
      <w:r w:rsidRPr="00F13F5F">
        <w:rPr>
          <w:rStyle w:val="Refdenotaalpie"/>
          <w:rFonts w:ascii="Arial Narrow" w:hAnsi="Arial Narrow"/>
        </w:rPr>
        <w:footnoteRef/>
      </w:r>
      <w:r w:rsidRPr="00F13F5F">
        <w:rPr>
          <w:rFonts w:ascii="Arial Narrow" w:hAnsi="Arial Narrow"/>
        </w:rPr>
        <w:t xml:space="preserve"> Ley 1712 de 2014. Artículo 6. Definiciones. Congreso de la República.</w:t>
      </w:r>
    </w:p>
  </w:footnote>
  <w:footnote w:id="2">
    <w:p w14:paraId="32EC8ABE" w14:textId="77777777" w:rsidR="00F01428" w:rsidRPr="00F13F5F" w:rsidRDefault="00F01428" w:rsidP="00F01428">
      <w:pPr>
        <w:pStyle w:val="Textonotapie"/>
        <w:rPr>
          <w:rFonts w:ascii="Arial Narrow" w:hAnsi="Arial Narrow"/>
        </w:rPr>
      </w:pPr>
      <w:r w:rsidRPr="00F13F5F">
        <w:rPr>
          <w:rStyle w:val="Refdenotaalpie"/>
          <w:rFonts w:ascii="Arial Narrow" w:hAnsi="Arial Narrow"/>
        </w:rPr>
        <w:footnoteRef/>
      </w:r>
      <w:r w:rsidRPr="00F13F5F">
        <w:rPr>
          <w:rFonts w:ascii="Arial Narrow" w:hAnsi="Arial Narrow"/>
        </w:rPr>
        <w:t xml:space="preserve"> Tomado de: </w:t>
      </w:r>
      <w:hyperlink r:id="rId1" w:history="1">
        <w:r w:rsidRPr="00F13F5F">
          <w:rPr>
            <w:rStyle w:val="Hipervnculo"/>
            <w:rFonts w:ascii="Arial Narrow" w:hAnsi="Arial Narrow"/>
          </w:rPr>
          <w:t>https://definicion.de/usuario/</w:t>
        </w:r>
      </w:hyperlink>
    </w:p>
  </w:footnote>
  <w:footnote w:id="3">
    <w:p w14:paraId="3793589E" w14:textId="77777777" w:rsidR="00F01428" w:rsidRDefault="00F01428" w:rsidP="00F01428">
      <w:pPr>
        <w:pStyle w:val="Textonotapie"/>
      </w:pPr>
      <w:r w:rsidRPr="00F13F5F">
        <w:rPr>
          <w:rStyle w:val="Refdenotaalpie"/>
          <w:rFonts w:ascii="Arial Narrow" w:hAnsi="Arial Narrow"/>
        </w:rPr>
        <w:footnoteRef/>
      </w:r>
      <w:r w:rsidRPr="00F13F5F">
        <w:rPr>
          <w:rFonts w:ascii="Arial Narrow" w:hAnsi="Arial Narrow"/>
        </w:rPr>
        <w:t xml:space="preserve"> Tomado de: </w:t>
      </w:r>
      <w:hyperlink r:id="rId2" w:history="1">
        <w:r w:rsidRPr="00F13F5F">
          <w:rPr>
            <w:rStyle w:val="Hipervnculo"/>
            <w:rFonts w:ascii="Arial Narrow" w:hAnsi="Arial Narrow"/>
          </w:rPr>
          <w:t>https://definicion.de/rol/)(http://dle.rae.es/?id=WcgmTVE|WchhwHP</w:t>
        </w:r>
      </w:hyperlink>
    </w:p>
  </w:footnote>
  <w:footnote w:id="4">
    <w:p w14:paraId="2ABB64B7" w14:textId="77777777" w:rsidR="00F01428" w:rsidRDefault="00F01428" w:rsidP="00F01428">
      <w:pPr>
        <w:pStyle w:val="Textonotapie"/>
      </w:pPr>
      <w:r>
        <w:rPr>
          <w:rStyle w:val="Refdenotaalpie"/>
        </w:rPr>
        <w:footnoteRef/>
      </w:r>
      <w:r>
        <w:t xml:space="preserve"> Tomado de: </w:t>
      </w:r>
      <w:hyperlink r:id="rId3" w:history="1">
        <w:r w:rsidRPr="00F61319">
          <w:rPr>
            <w:rStyle w:val="Hipervnculo"/>
          </w:rPr>
          <w:t>http://dle.rae.es/?id=SfixaxZ</w:t>
        </w:r>
      </w:hyperlink>
    </w:p>
    <w:p w14:paraId="7213869C" w14:textId="77777777" w:rsidR="00F01428" w:rsidRDefault="00F01428" w:rsidP="00F0142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AEE6" w14:textId="77777777" w:rsidR="00636F65" w:rsidRDefault="004305CB" w:rsidP="007119B0">
    <w:pPr>
      <w:jc w:val="center"/>
    </w:pPr>
    <w:r>
      <w:rPr>
        <w:noProof/>
      </w:rPr>
      <w:pict w14:anchorId="429E2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7971" o:spid="_x0000_s1025" type="#_x0000_t136" style="position:absolute;left:0;text-align:left;margin-left:0;margin-top:0;width:589.4pt;height:73.65pt;rotation:315;z-index:-251658240;mso-position-horizontal:center;mso-position-horizontal-relative:margin;mso-position-vertical:center;mso-position-vertical-relative:margin" o:allowincell="f" fillcolor="silver" stroked="f">
          <v:fill opacity=".5"/>
          <v:textpath style="font-family:&quot;Tahoma&quot;;font-size:1pt" string="COPIA CONTROLADA"/>
          <w10:wrap anchorx="margin" anchory="margin"/>
        </v:shape>
      </w:pict>
    </w:r>
  </w:p>
  <w:tbl>
    <w:tblPr>
      <w:tblW w:w="8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40"/>
      <w:gridCol w:w="2268"/>
    </w:tblGrid>
    <w:tr w:rsidR="00636F65" w:rsidRPr="00E86BA6" w14:paraId="32EFC4A6" w14:textId="77777777" w:rsidTr="00F01428">
      <w:trPr>
        <w:cantSplit/>
        <w:trHeight w:val="274"/>
      </w:trPr>
      <w:tc>
        <w:tcPr>
          <w:tcW w:w="2268" w:type="dxa"/>
          <w:vMerge w:val="restart"/>
          <w:shd w:val="clear" w:color="auto" w:fill="auto"/>
          <w:vAlign w:val="center"/>
        </w:tcPr>
        <w:p w14:paraId="082BAF56" w14:textId="77777777" w:rsidR="00636F65" w:rsidRPr="00341B9C" w:rsidRDefault="00636F65" w:rsidP="007119B0">
          <w:pPr>
            <w:jc w:val="center"/>
            <w:rPr>
              <w:rFonts w:ascii="Arial Narrow" w:hAnsi="Arial Narrow" w:cs="Arial"/>
              <w:bCs/>
              <w:spacing w:val="-6"/>
            </w:rPr>
          </w:pPr>
          <w:r w:rsidRPr="00341B9C">
            <w:rPr>
              <w:rFonts w:ascii="Arial Narrow" w:hAnsi="Arial Narrow" w:cs="Arial"/>
              <w:bCs/>
              <w:spacing w:val="-6"/>
            </w:rPr>
            <w:t>MINISTERIO DE AMBIENTE Y DESARROLLO SOSTENIBLE</w:t>
          </w:r>
        </w:p>
      </w:tc>
      <w:tc>
        <w:tcPr>
          <w:tcW w:w="4140" w:type="dxa"/>
          <w:shd w:val="clear" w:color="auto" w:fill="368321"/>
          <w:vAlign w:val="center"/>
        </w:tcPr>
        <w:p w14:paraId="0EF21A70" w14:textId="77777777" w:rsidR="00636F65" w:rsidRPr="00D47CFA" w:rsidRDefault="00F01428" w:rsidP="00341B9C">
          <w:pPr>
            <w:spacing w:before="60"/>
            <w:ind w:right="-40"/>
            <w:jc w:val="center"/>
            <w:rPr>
              <w:rFonts w:ascii="Arial Narrow" w:hAnsi="Arial Narrow" w:cs="Arial"/>
              <w:b/>
              <w:bCs/>
              <w:spacing w:val="-6"/>
              <w:sz w:val="22"/>
              <w:szCs w:val="22"/>
            </w:rPr>
          </w:pPr>
          <w:r>
            <w:rPr>
              <w:rFonts w:ascii="Arial Narrow" w:hAnsi="Arial Narrow" w:cs="Arial"/>
              <w:b/>
              <w:bCs/>
              <w:color w:val="FFFFFF" w:themeColor="background1"/>
              <w:sz w:val="22"/>
              <w:szCs w:val="22"/>
            </w:rPr>
            <w:t xml:space="preserve">DOCUMENTO SOPORTE DE TABLAS DE CONTROL DE ACCESO </w:t>
          </w:r>
        </w:p>
      </w:tc>
      <w:tc>
        <w:tcPr>
          <w:tcW w:w="2268" w:type="dxa"/>
          <w:vMerge w:val="restart"/>
          <w:shd w:val="clear" w:color="auto" w:fill="auto"/>
          <w:vAlign w:val="center"/>
        </w:tcPr>
        <w:p w14:paraId="78ECE3E5" w14:textId="77777777" w:rsidR="00636F65" w:rsidRPr="00E86BA6" w:rsidRDefault="00636F65" w:rsidP="007119B0">
          <w:pPr>
            <w:ind w:right="-42"/>
            <w:jc w:val="center"/>
            <w:rPr>
              <w:rFonts w:ascii="Arial Narrow" w:hAnsi="Arial Narrow" w:cs="Arial"/>
              <w:b/>
              <w:bCs/>
              <w:spacing w:val="-6"/>
            </w:rPr>
          </w:pPr>
          <w:r w:rsidRPr="00E86BA6">
            <w:rPr>
              <w:rFonts w:ascii="Arial Narrow" w:hAnsi="Arial Narrow"/>
              <w:noProof/>
              <w:lang w:eastAsia="es-CO"/>
            </w:rPr>
            <w:drawing>
              <wp:inline distT="0" distB="0" distL="0" distR="0" wp14:anchorId="477F3248" wp14:editId="75B8C9B9">
                <wp:extent cx="1037038" cy="371475"/>
                <wp:effectExtent l="0" t="0" r="0" b="0"/>
                <wp:docPr id="4" name="Imagen 4"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alidad MADS 2"/>
                        <pic:cNvPicPr>
                          <a:picLocks noChangeAspect="1" noChangeArrowheads="1"/>
                        </pic:cNvPicPr>
                      </pic:nvPicPr>
                      <pic:blipFill>
                        <a:blip r:embed="rId1"/>
                        <a:srcRect/>
                        <a:stretch>
                          <a:fillRect/>
                        </a:stretch>
                      </pic:blipFill>
                      <pic:spPr bwMode="auto">
                        <a:xfrm>
                          <a:off x="0" y="0"/>
                          <a:ext cx="1054906" cy="377876"/>
                        </a:xfrm>
                        <a:prstGeom prst="rect">
                          <a:avLst/>
                        </a:prstGeom>
                        <a:noFill/>
                        <a:ln w="9525">
                          <a:noFill/>
                          <a:miter lim="800000"/>
                          <a:headEnd/>
                          <a:tailEnd/>
                        </a:ln>
                      </pic:spPr>
                    </pic:pic>
                  </a:graphicData>
                </a:graphic>
              </wp:inline>
            </w:drawing>
          </w:r>
        </w:p>
      </w:tc>
    </w:tr>
    <w:tr w:rsidR="00636F65" w:rsidRPr="00E86BA6" w14:paraId="1EB9CBE9" w14:textId="77777777" w:rsidTr="00F01428">
      <w:trPr>
        <w:cantSplit/>
        <w:trHeight w:val="277"/>
      </w:trPr>
      <w:tc>
        <w:tcPr>
          <w:tcW w:w="2268" w:type="dxa"/>
          <w:vMerge/>
          <w:vAlign w:val="center"/>
        </w:tcPr>
        <w:p w14:paraId="3357E2E8" w14:textId="77777777" w:rsidR="00636F65" w:rsidRPr="00E86BA6" w:rsidRDefault="00636F65" w:rsidP="007119B0">
          <w:pPr>
            <w:jc w:val="center"/>
            <w:rPr>
              <w:rFonts w:ascii="Arial Narrow" w:hAnsi="Arial Narrow" w:cs="Arial"/>
              <w:bCs/>
              <w:spacing w:val="-6"/>
              <w:sz w:val="22"/>
              <w:szCs w:val="17"/>
            </w:rPr>
          </w:pPr>
        </w:p>
      </w:tc>
      <w:tc>
        <w:tcPr>
          <w:tcW w:w="4140" w:type="dxa"/>
          <w:shd w:val="clear" w:color="auto" w:fill="C7E6A4"/>
          <w:vAlign w:val="center"/>
        </w:tcPr>
        <w:p w14:paraId="4DA8A683" w14:textId="77777777" w:rsidR="00636F65" w:rsidRPr="00E86BA6" w:rsidRDefault="00636F65" w:rsidP="00103436">
          <w:pPr>
            <w:ind w:right="-42"/>
            <w:jc w:val="center"/>
            <w:rPr>
              <w:rFonts w:ascii="Arial Narrow" w:hAnsi="Arial Narrow" w:cs="Arial"/>
              <w:bCs/>
              <w:spacing w:val="-6"/>
            </w:rPr>
          </w:pPr>
          <w:r w:rsidRPr="00103436">
            <w:rPr>
              <w:rFonts w:ascii="Arial Narrow" w:hAnsi="Arial Narrow" w:cs="Arial"/>
              <w:b/>
              <w:bCs/>
              <w:spacing w:val="-6"/>
            </w:rPr>
            <w:t>Proceso:</w:t>
          </w:r>
          <w:r w:rsidRPr="00E86BA6">
            <w:rPr>
              <w:rFonts w:ascii="Arial Narrow" w:hAnsi="Arial Narrow" w:cs="Arial"/>
              <w:bCs/>
              <w:spacing w:val="-6"/>
            </w:rPr>
            <w:t xml:space="preserve"> </w:t>
          </w:r>
          <w:r>
            <w:rPr>
              <w:rFonts w:ascii="Arial Narrow" w:hAnsi="Arial Narrow" w:cs="Arial"/>
              <w:bCs/>
              <w:spacing w:val="-6"/>
            </w:rPr>
            <w:t xml:space="preserve">Gestión </w:t>
          </w:r>
          <w:r w:rsidR="00103436">
            <w:rPr>
              <w:rFonts w:ascii="Arial Narrow" w:hAnsi="Arial Narrow" w:cs="Arial"/>
              <w:bCs/>
              <w:spacing w:val="-6"/>
            </w:rPr>
            <w:t>Documental</w:t>
          </w:r>
        </w:p>
      </w:tc>
      <w:tc>
        <w:tcPr>
          <w:tcW w:w="2268" w:type="dxa"/>
          <w:vMerge/>
          <w:vAlign w:val="center"/>
        </w:tcPr>
        <w:p w14:paraId="5A08CD53" w14:textId="77777777" w:rsidR="00636F65" w:rsidRPr="00E86BA6" w:rsidRDefault="00636F65" w:rsidP="007119B0">
          <w:pPr>
            <w:ind w:right="-42"/>
            <w:jc w:val="center"/>
            <w:rPr>
              <w:rFonts w:ascii="Arial Narrow" w:hAnsi="Arial Narrow" w:cs="Arial"/>
              <w:bCs/>
              <w:spacing w:val="-6"/>
            </w:rPr>
          </w:pPr>
        </w:p>
      </w:tc>
    </w:tr>
    <w:tr w:rsidR="00636F65" w:rsidRPr="00E86BA6" w14:paraId="36F4CEFA" w14:textId="77777777" w:rsidTr="00F01428">
      <w:trPr>
        <w:cantSplit/>
        <w:trHeight w:val="239"/>
      </w:trPr>
      <w:tc>
        <w:tcPr>
          <w:tcW w:w="2268" w:type="dxa"/>
          <w:vAlign w:val="center"/>
        </w:tcPr>
        <w:p w14:paraId="58D06C8E" w14:textId="77777777" w:rsidR="00636F65" w:rsidRPr="00103436" w:rsidRDefault="00427F66" w:rsidP="007119B0">
          <w:pPr>
            <w:jc w:val="center"/>
            <w:rPr>
              <w:rFonts w:ascii="Arial Narrow" w:hAnsi="Arial Narrow" w:cs="Arial"/>
              <w:bCs/>
              <w:spacing w:val="-6"/>
              <w:sz w:val="18"/>
              <w:szCs w:val="17"/>
              <w:lang w:val="en-US"/>
            </w:rPr>
          </w:pPr>
          <w:r>
            <w:rPr>
              <w:rFonts w:ascii="Arial Narrow" w:hAnsi="Arial Narrow" w:cs="Arial"/>
              <w:bCs/>
              <w:spacing w:val="-6"/>
              <w:sz w:val="18"/>
            </w:rPr>
            <w:t>Versión: 01</w:t>
          </w:r>
        </w:p>
      </w:tc>
      <w:tc>
        <w:tcPr>
          <w:tcW w:w="4140" w:type="dxa"/>
          <w:vAlign w:val="center"/>
        </w:tcPr>
        <w:p w14:paraId="4EE1654B" w14:textId="77777777" w:rsidR="00636F65" w:rsidRPr="00103436" w:rsidRDefault="00103436" w:rsidP="00103436">
          <w:pPr>
            <w:ind w:right="-42"/>
            <w:jc w:val="center"/>
            <w:rPr>
              <w:rFonts w:ascii="Arial Narrow" w:hAnsi="Arial Narrow" w:cs="Arial"/>
              <w:bCs/>
              <w:spacing w:val="-6"/>
              <w:sz w:val="18"/>
              <w:szCs w:val="16"/>
            </w:rPr>
          </w:pPr>
          <w:r>
            <w:rPr>
              <w:rFonts w:ascii="Arial Narrow" w:hAnsi="Arial Narrow" w:cs="Arial"/>
              <w:bCs/>
              <w:spacing w:val="-6"/>
              <w:sz w:val="18"/>
              <w:szCs w:val="16"/>
            </w:rPr>
            <w:t>Fecha:</w:t>
          </w:r>
          <w:r w:rsidR="00636F65" w:rsidRPr="00103436">
            <w:rPr>
              <w:rFonts w:ascii="Arial Narrow" w:hAnsi="Arial Narrow" w:cs="Arial"/>
              <w:bCs/>
              <w:spacing w:val="-6"/>
              <w:sz w:val="18"/>
              <w:szCs w:val="16"/>
            </w:rPr>
            <w:t xml:space="preserve"> </w:t>
          </w:r>
          <w:r w:rsidRPr="00103436">
            <w:rPr>
              <w:rFonts w:ascii="Arial Narrow" w:hAnsi="Arial Narrow"/>
              <w:sz w:val="18"/>
              <w:szCs w:val="16"/>
            </w:rPr>
            <w:t>28/12</w:t>
          </w:r>
          <w:r w:rsidR="00636F65" w:rsidRPr="00103436">
            <w:rPr>
              <w:rFonts w:ascii="Arial Narrow" w:hAnsi="Arial Narrow"/>
              <w:sz w:val="18"/>
              <w:szCs w:val="16"/>
            </w:rPr>
            <w:t>/2018</w:t>
          </w:r>
        </w:p>
      </w:tc>
      <w:tc>
        <w:tcPr>
          <w:tcW w:w="2268" w:type="dxa"/>
          <w:vAlign w:val="center"/>
        </w:tcPr>
        <w:p w14:paraId="37F7C2B1" w14:textId="77777777" w:rsidR="00636F65" w:rsidRPr="00103436" w:rsidRDefault="00F01428" w:rsidP="00DF5C58">
          <w:pPr>
            <w:ind w:right="-42"/>
            <w:jc w:val="center"/>
            <w:rPr>
              <w:rFonts w:ascii="Arial Narrow" w:hAnsi="Arial Narrow" w:cs="Arial"/>
              <w:bCs/>
              <w:spacing w:val="-6"/>
              <w:sz w:val="18"/>
            </w:rPr>
          </w:pPr>
          <w:r>
            <w:rPr>
              <w:rFonts w:ascii="Arial Narrow" w:hAnsi="Arial Narrow" w:cs="Arial"/>
              <w:bCs/>
              <w:spacing w:val="-6"/>
              <w:sz w:val="18"/>
            </w:rPr>
            <w:t>Código: DS</w:t>
          </w:r>
          <w:r w:rsidR="00636F65" w:rsidRPr="00103436">
            <w:rPr>
              <w:rFonts w:ascii="Arial Narrow" w:hAnsi="Arial Narrow" w:cs="Arial"/>
              <w:bCs/>
              <w:spacing w:val="-6"/>
              <w:sz w:val="18"/>
            </w:rPr>
            <w:t>-A-</w:t>
          </w:r>
          <w:r w:rsidR="00103436" w:rsidRPr="00103436">
            <w:rPr>
              <w:rFonts w:ascii="Arial Narrow" w:hAnsi="Arial Narrow" w:cs="Arial"/>
              <w:bCs/>
              <w:spacing w:val="-6"/>
              <w:sz w:val="18"/>
            </w:rPr>
            <w:t>DOC</w:t>
          </w:r>
          <w:r w:rsidR="00636F65" w:rsidRPr="00103436">
            <w:rPr>
              <w:rFonts w:ascii="Arial Narrow" w:hAnsi="Arial Narrow" w:cs="Arial"/>
              <w:bCs/>
              <w:spacing w:val="-6"/>
              <w:sz w:val="18"/>
            </w:rPr>
            <w:t>-01</w:t>
          </w:r>
        </w:p>
      </w:tc>
    </w:tr>
  </w:tbl>
  <w:p w14:paraId="68B51C04" w14:textId="77777777" w:rsidR="00636F65" w:rsidRPr="001A28B1" w:rsidRDefault="00636F65" w:rsidP="007119B0">
    <w:pPr>
      <w:pStyle w:val="Encabezado"/>
    </w:pPr>
    <w:r>
      <w:rPr>
        <w:noProof/>
        <w:lang w:eastAsia="es-CO"/>
      </w:rPr>
      <w:drawing>
        <wp:anchor distT="0" distB="0" distL="114300" distR="114300" simplePos="0" relativeHeight="251657216" behindDoc="1" locked="0" layoutInCell="1" allowOverlap="1" wp14:anchorId="4D1FA8AE" wp14:editId="5296F965">
          <wp:simplePos x="0" y="0"/>
          <wp:positionH relativeFrom="column">
            <wp:posOffset>701040</wp:posOffset>
          </wp:positionH>
          <wp:positionV relativeFrom="paragraph">
            <wp:posOffset>1087755</wp:posOffset>
          </wp:positionV>
          <wp:extent cx="4638675" cy="4629150"/>
          <wp:effectExtent l="0" t="0" r="9525" b="0"/>
          <wp:wrapNone/>
          <wp:docPr id="6" name="1 Imagen" descr="Dibujo ár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 árbol.jpg"/>
                  <pic:cNvPicPr/>
                </pic:nvPicPr>
                <pic:blipFill>
                  <a:blip r:embed="rId2">
                    <a:lum bright="51000" contrast="-64000"/>
                  </a:blip>
                  <a:srcRect l="3746" r="1466" b="2888"/>
                  <a:stretch>
                    <a:fillRect/>
                  </a:stretch>
                </pic:blipFill>
                <pic:spPr>
                  <a:xfrm>
                    <a:off x="0" y="0"/>
                    <a:ext cx="4638675" cy="4629150"/>
                  </a:xfrm>
                  <a:prstGeom prst="ellipse">
                    <a:avLst/>
                  </a:prstGeom>
                  <a:ln>
                    <a:noFill/>
                  </a:ln>
                  <a:effectLst>
                    <a:softEdge rad="112500"/>
                  </a:effectLst>
                </pic:spPr>
              </pic:pic>
            </a:graphicData>
          </a:graphic>
        </wp:anchor>
      </w:drawing>
    </w:r>
  </w:p>
  <w:p w14:paraId="0700C56F" w14:textId="77777777" w:rsidR="00636F65" w:rsidRDefault="00636F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35E38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msoE72C"/>
      </v:shape>
    </w:pict>
  </w:numPicBullet>
  <w:abstractNum w:abstractNumId="0" w15:restartNumberingAfterBreak="0">
    <w:nsid w:val="010F4FC9"/>
    <w:multiLevelType w:val="hybridMultilevel"/>
    <w:tmpl w:val="4F140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D394E"/>
    <w:multiLevelType w:val="hybridMultilevel"/>
    <w:tmpl w:val="281636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93452B"/>
    <w:multiLevelType w:val="hybridMultilevel"/>
    <w:tmpl w:val="AF0A95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CA4A32"/>
    <w:multiLevelType w:val="hybridMultilevel"/>
    <w:tmpl w:val="6CA80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B3398E"/>
    <w:multiLevelType w:val="hybridMultilevel"/>
    <w:tmpl w:val="96386046"/>
    <w:lvl w:ilvl="0" w:tplc="240A0007">
      <w:start w:val="1"/>
      <w:numFmt w:val="bullet"/>
      <w:lvlText w:val=""/>
      <w:lvlPicBulletId w:val="0"/>
      <w:lvlJc w:val="left"/>
      <w:pPr>
        <w:ind w:left="1065" w:hanging="705"/>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074D61"/>
    <w:multiLevelType w:val="multilevel"/>
    <w:tmpl w:val="003A026E"/>
    <w:lvl w:ilvl="0">
      <w:start w:val="10"/>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502ACA"/>
    <w:multiLevelType w:val="hybridMultilevel"/>
    <w:tmpl w:val="A3323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ED10CCE"/>
    <w:multiLevelType w:val="multilevel"/>
    <w:tmpl w:val="3E4EB7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Narrow" w:hAnsi="Arial Narrow"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7930E8"/>
    <w:multiLevelType w:val="hybridMultilevel"/>
    <w:tmpl w:val="C2141C3E"/>
    <w:lvl w:ilvl="0" w:tplc="240A0001">
      <w:start w:val="1"/>
      <w:numFmt w:val="bullet"/>
      <w:lvlText w:val=""/>
      <w:lvlJc w:val="left"/>
      <w:pPr>
        <w:ind w:left="705" w:hanging="70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783A72"/>
    <w:multiLevelType w:val="hybridMultilevel"/>
    <w:tmpl w:val="07C6A0D4"/>
    <w:lvl w:ilvl="0" w:tplc="69EE4852">
      <w:numFmt w:val="bullet"/>
      <w:lvlText w:val="•"/>
      <w:lvlJc w:val="left"/>
      <w:pPr>
        <w:ind w:left="705" w:hanging="705"/>
      </w:pPr>
      <w:rPr>
        <w:rFonts w:ascii="Arial" w:eastAsiaTheme="minorHAnsi" w:hAnsi="Arial" w:cs="Arial" w:hint="default"/>
      </w:rPr>
    </w:lvl>
    <w:lvl w:ilvl="1" w:tplc="7AB27708">
      <w:numFmt w:val="bullet"/>
      <w:lvlText w:val=""/>
      <w:lvlJc w:val="left"/>
      <w:pPr>
        <w:ind w:left="1425" w:hanging="705"/>
      </w:pPr>
      <w:rPr>
        <w:rFonts w:ascii="Symbol" w:eastAsiaTheme="minorHAnsi" w:hAnsi="Symbol" w:cstheme="minorBid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BD32D7B"/>
    <w:multiLevelType w:val="hybridMultilevel"/>
    <w:tmpl w:val="0F325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1F7907"/>
    <w:multiLevelType w:val="hybridMultilevel"/>
    <w:tmpl w:val="83AE3C2A"/>
    <w:lvl w:ilvl="0" w:tplc="69EE4852">
      <w:numFmt w:val="bullet"/>
      <w:lvlText w:val="•"/>
      <w:lvlJc w:val="left"/>
      <w:pPr>
        <w:ind w:left="705" w:hanging="705"/>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E136903"/>
    <w:multiLevelType w:val="hybridMultilevel"/>
    <w:tmpl w:val="2018A3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5E367B"/>
    <w:multiLevelType w:val="hybridMultilevel"/>
    <w:tmpl w:val="B8BC8E2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24F5737C"/>
    <w:multiLevelType w:val="hybridMultilevel"/>
    <w:tmpl w:val="8AE01A64"/>
    <w:lvl w:ilvl="0" w:tplc="69EE4852">
      <w:numFmt w:val="bullet"/>
      <w:lvlText w:val="•"/>
      <w:lvlJc w:val="left"/>
      <w:pPr>
        <w:ind w:left="705" w:hanging="705"/>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6C75694"/>
    <w:multiLevelType w:val="hybridMultilevel"/>
    <w:tmpl w:val="4FC46D92"/>
    <w:lvl w:ilvl="0" w:tplc="69EE485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800742"/>
    <w:multiLevelType w:val="hybridMultilevel"/>
    <w:tmpl w:val="52726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6AD3F61"/>
    <w:multiLevelType w:val="hybridMultilevel"/>
    <w:tmpl w:val="421A51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D2C5EBA"/>
    <w:multiLevelType w:val="multilevel"/>
    <w:tmpl w:val="C82236B4"/>
    <w:lvl w:ilvl="0">
      <w:start w:val="11"/>
      <w:numFmt w:val="decimal"/>
      <w:lvlText w:val="%1."/>
      <w:lvlJc w:val="left"/>
      <w:pPr>
        <w:ind w:left="360" w:hanging="360"/>
      </w:pPr>
      <w:rPr>
        <w:rFonts w:hint="default"/>
      </w:rPr>
    </w:lvl>
    <w:lvl w:ilvl="1">
      <w:start w:val="1"/>
      <w:numFmt w:val="decimal"/>
      <w:lvlText w:val="9.%2"/>
      <w:lvlJc w:val="left"/>
      <w:pPr>
        <w:tabs>
          <w:tab w:val="num" w:pos="576"/>
        </w:tabs>
        <w:ind w:left="576" w:hanging="576"/>
      </w:pPr>
      <w:rPr>
        <w:rFonts w:ascii="Arial Narrow" w:hAnsi="Arial Narrow" w:hint="default"/>
        <w:b/>
        <w:sz w:val="22"/>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08F51B7"/>
    <w:multiLevelType w:val="hybridMultilevel"/>
    <w:tmpl w:val="1A6059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3A351AB"/>
    <w:multiLevelType w:val="hybridMultilevel"/>
    <w:tmpl w:val="A7E206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A52B68"/>
    <w:multiLevelType w:val="hybridMultilevel"/>
    <w:tmpl w:val="C18ED8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5A2045"/>
    <w:multiLevelType w:val="hybridMultilevel"/>
    <w:tmpl w:val="5C14D25E"/>
    <w:lvl w:ilvl="0" w:tplc="240A0001">
      <w:start w:val="1"/>
      <w:numFmt w:val="bullet"/>
      <w:lvlText w:val=""/>
      <w:lvlJc w:val="left"/>
      <w:pPr>
        <w:ind w:left="705" w:hanging="705"/>
      </w:pPr>
      <w:rPr>
        <w:rFonts w:ascii="Symbol" w:hAnsi="Symbol" w:hint="default"/>
      </w:rPr>
    </w:lvl>
    <w:lvl w:ilvl="1" w:tplc="7AB27708">
      <w:numFmt w:val="bullet"/>
      <w:lvlText w:val=""/>
      <w:lvlJc w:val="left"/>
      <w:pPr>
        <w:ind w:left="1425" w:hanging="705"/>
      </w:pPr>
      <w:rPr>
        <w:rFonts w:ascii="Symbol" w:eastAsiaTheme="minorHAnsi" w:hAnsi="Symbol" w:cstheme="minorBid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AE818AC"/>
    <w:multiLevelType w:val="hybridMultilevel"/>
    <w:tmpl w:val="7422BD28"/>
    <w:lvl w:ilvl="0" w:tplc="240A0001">
      <w:start w:val="1"/>
      <w:numFmt w:val="bullet"/>
      <w:lvlText w:val=""/>
      <w:lvlJc w:val="left"/>
      <w:pPr>
        <w:ind w:left="705" w:hanging="70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CAD6873"/>
    <w:multiLevelType w:val="hybridMultilevel"/>
    <w:tmpl w:val="A4B64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04F4F18"/>
    <w:multiLevelType w:val="hybridMultilevel"/>
    <w:tmpl w:val="091CD70E"/>
    <w:lvl w:ilvl="0" w:tplc="69EE485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1127D51"/>
    <w:multiLevelType w:val="hybridMultilevel"/>
    <w:tmpl w:val="A79EE65E"/>
    <w:lvl w:ilvl="0" w:tplc="240A0001">
      <w:start w:val="1"/>
      <w:numFmt w:val="bullet"/>
      <w:lvlText w:val=""/>
      <w:lvlJc w:val="left"/>
      <w:pPr>
        <w:ind w:left="705" w:hanging="70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65637C"/>
    <w:multiLevelType w:val="hybridMultilevel"/>
    <w:tmpl w:val="BBF420EA"/>
    <w:lvl w:ilvl="0" w:tplc="240A000D">
      <w:start w:val="1"/>
      <w:numFmt w:val="bullet"/>
      <w:lvlText w:val=""/>
      <w:lvlJc w:val="left"/>
      <w:pPr>
        <w:ind w:left="705" w:hanging="705"/>
      </w:pPr>
      <w:rPr>
        <w:rFonts w:ascii="Wingdings" w:hAnsi="Wingdings" w:hint="default"/>
      </w:rPr>
    </w:lvl>
    <w:lvl w:ilvl="1" w:tplc="7AB27708">
      <w:numFmt w:val="bullet"/>
      <w:lvlText w:val=""/>
      <w:lvlJc w:val="left"/>
      <w:pPr>
        <w:ind w:left="1425" w:hanging="705"/>
      </w:pPr>
      <w:rPr>
        <w:rFonts w:ascii="Symbol" w:eastAsiaTheme="minorHAnsi" w:hAnsi="Symbol" w:cstheme="minorBid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320677E"/>
    <w:multiLevelType w:val="hybridMultilevel"/>
    <w:tmpl w:val="3656F846"/>
    <w:lvl w:ilvl="0" w:tplc="69EE4852">
      <w:numFmt w:val="bullet"/>
      <w:lvlText w:val="•"/>
      <w:lvlJc w:val="left"/>
      <w:pPr>
        <w:ind w:left="1065" w:hanging="705"/>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CFA4572"/>
    <w:multiLevelType w:val="hybridMultilevel"/>
    <w:tmpl w:val="CA8CF81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8"/>
  </w:num>
  <w:num w:numId="4">
    <w:abstractNumId w:val="1"/>
  </w:num>
  <w:num w:numId="5">
    <w:abstractNumId w:val="4"/>
  </w:num>
  <w:num w:numId="6">
    <w:abstractNumId w:val="11"/>
  </w:num>
  <w:num w:numId="7">
    <w:abstractNumId w:val="14"/>
  </w:num>
  <w:num w:numId="8">
    <w:abstractNumId w:val="29"/>
  </w:num>
  <w:num w:numId="9">
    <w:abstractNumId w:val="7"/>
  </w:num>
  <w:num w:numId="10">
    <w:abstractNumId w:val="20"/>
  </w:num>
  <w:num w:numId="11">
    <w:abstractNumId w:val="15"/>
  </w:num>
  <w:num w:numId="12">
    <w:abstractNumId w:val="25"/>
  </w:num>
  <w:num w:numId="13">
    <w:abstractNumId w:val="21"/>
  </w:num>
  <w:num w:numId="14">
    <w:abstractNumId w:val="27"/>
  </w:num>
  <w:num w:numId="15">
    <w:abstractNumId w:val="22"/>
  </w:num>
  <w:num w:numId="16">
    <w:abstractNumId w:val="6"/>
  </w:num>
  <w:num w:numId="17">
    <w:abstractNumId w:val="13"/>
  </w:num>
  <w:num w:numId="18">
    <w:abstractNumId w:val="16"/>
  </w:num>
  <w:num w:numId="19">
    <w:abstractNumId w:val="8"/>
  </w:num>
  <w:num w:numId="20">
    <w:abstractNumId w:val="23"/>
  </w:num>
  <w:num w:numId="21">
    <w:abstractNumId w:val="26"/>
  </w:num>
  <w:num w:numId="22">
    <w:abstractNumId w:val="10"/>
  </w:num>
  <w:num w:numId="23">
    <w:abstractNumId w:val="3"/>
  </w:num>
  <w:num w:numId="24">
    <w:abstractNumId w:val="0"/>
  </w:num>
  <w:num w:numId="25">
    <w:abstractNumId w:val="24"/>
  </w:num>
  <w:num w:numId="26">
    <w:abstractNumId w:val="17"/>
  </w:num>
  <w:num w:numId="27">
    <w:abstractNumId w:val="19"/>
  </w:num>
  <w:num w:numId="28">
    <w:abstractNumId w:val="2"/>
  </w:num>
  <w:num w:numId="29">
    <w:abstractNumId w:val="12"/>
  </w:num>
  <w:num w:numId="3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DD"/>
    <w:rsid w:val="000235E5"/>
    <w:rsid w:val="00094CA2"/>
    <w:rsid w:val="000E3FB3"/>
    <w:rsid w:val="000F3A49"/>
    <w:rsid w:val="00103436"/>
    <w:rsid w:val="0011042D"/>
    <w:rsid w:val="00170401"/>
    <w:rsid w:val="001A16F5"/>
    <w:rsid w:val="001B6E75"/>
    <w:rsid w:val="001D3116"/>
    <w:rsid w:val="001D6A84"/>
    <w:rsid w:val="001E75C6"/>
    <w:rsid w:val="002318BF"/>
    <w:rsid w:val="0025685B"/>
    <w:rsid w:val="0029382F"/>
    <w:rsid w:val="002A05B2"/>
    <w:rsid w:val="00341B9C"/>
    <w:rsid w:val="003A2AFA"/>
    <w:rsid w:val="003C4FBD"/>
    <w:rsid w:val="004002FD"/>
    <w:rsid w:val="00427F66"/>
    <w:rsid w:val="004305CB"/>
    <w:rsid w:val="004D7F5E"/>
    <w:rsid w:val="004F04E6"/>
    <w:rsid w:val="004F0DDF"/>
    <w:rsid w:val="00544A5D"/>
    <w:rsid w:val="006015F9"/>
    <w:rsid w:val="00636F65"/>
    <w:rsid w:val="0066243A"/>
    <w:rsid w:val="00683A3F"/>
    <w:rsid w:val="006A709E"/>
    <w:rsid w:val="006C044C"/>
    <w:rsid w:val="006E2ACB"/>
    <w:rsid w:val="006F5874"/>
    <w:rsid w:val="007119B0"/>
    <w:rsid w:val="007176CA"/>
    <w:rsid w:val="00721452"/>
    <w:rsid w:val="00730B50"/>
    <w:rsid w:val="00767188"/>
    <w:rsid w:val="00791AA3"/>
    <w:rsid w:val="007B2A83"/>
    <w:rsid w:val="008254D5"/>
    <w:rsid w:val="008618D5"/>
    <w:rsid w:val="00895E6F"/>
    <w:rsid w:val="008A78D2"/>
    <w:rsid w:val="008C3DD6"/>
    <w:rsid w:val="00941A2D"/>
    <w:rsid w:val="00946376"/>
    <w:rsid w:val="00986D2F"/>
    <w:rsid w:val="009B3409"/>
    <w:rsid w:val="009F2777"/>
    <w:rsid w:val="00A4645E"/>
    <w:rsid w:val="00A828DD"/>
    <w:rsid w:val="00A9359B"/>
    <w:rsid w:val="00B45738"/>
    <w:rsid w:val="00B97D66"/>
    <w:rsid w:val="00BE19E9"/>
    <w:rsid w:val="00C4100C"/>
    <w:rsid w:val="00C461E0"/>
    <w:rsid w:val="00C4678E"/>
    <w:rsid w:val="00C5699D"/>
    <w:rsid w:val="00CA0816"/>
    <w:rsid w:val="00D12F68"/>
    <w:rsid w:val="00D21836"/>
    <w:rsid w:val="00D47CFA"/>
    <w:rsid w:val="00D62F38"/>
    <w:rsid w:val="00D6588A"/>
    <w:rsid w:val="00D92F6E"/>
    <w:rsid w:val="00DD697E"/>
    <w:rsid w:val="00DE62A8"/>
    <w:rsid w:val="00DF5C58"/>
    <w:rsid w:val="00E00C78"/>
    <w:rsid w:val="00E861F5"/>
    <w:rsid w:val="00EB6074"/>
    <w:rsid w:val="00EB6611"/>
    <w:rsid w:val="00ED70A2"/>
    <w:rsid w:val="00F01428"/>
    <w:rsid w:val="00F04F1B"/>
    <w:rsid w:val="00F47CC6"/>
    <w:rsid w:val="00F50B79"/>
    <w:rsid w:val="00F73EEE"/>
    <w:rsid w:val="00FD4B3F"/>
    <w:rsid w:val="00FE48F9"/>
    <w:rsid w:val="00FF17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F72E"/>
  <w15:chartTrackingRefBased/>
  <w15:docId w15:val="{6D285D6F-136E-4CE7-B34E-3906C886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18" w:unhideWhenUsed="1" w:qFormat="1"/>
    <w:lsdException w:name="heading 8" w:semiHidden="1" w:uiPriority="1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DD"/>
    <w:pPr>
      <w:spacing w:after="0" w:line="240" w:lineRule="auto"/>
    </w:pPr>
    <w:rPr>
      <w:rFonts w:ascii="Tahoma" w:eastAsia="Times New Roman" w:hAnsi="Tahoma" w:cs="Times New Roman"/>
      <w:sz w:val="20"/>
      <w:szCs w:val="20"/>
      <w:lang w:eastAsia="es-ES"/>
    </w:rPr>
  </w:style>
  <w:style w:type="paragraph" w:styleId="Ttulo1">
    <w:name w:val="heading 1"/>
    <w:basedOn w:val="Normal"/>
    <w:next w:val="Normal"/>
    <w:link w:val="Ttulo1Car"/>
    <w:uiPriority w:val="9"/>
    <w:qFormat/>
    <w:rsid w:val="004002FD"/>
    <w:pPr>
      <w:keepNext/>
      <w:outlineLvl w:val="0"/>
    </w:pPr>
    <w:rPr>
      <w:rFonts w:ascii="Arial Narrow" w:hAnsi="Arial Narrow" w:cs="Arial"/>
      <w:b/>
      <w:bCs/>
      <w:sz w:val="24"/>
    </w:rPr>
  </w:style>
  <w:style w:type="paragraph" w:styleId="Ttulo2">
    <w:name w:val="heading 2"/>
    <w:basedOn w:val="Normal"/>
    <w:next w:val="Normal"/>
    <w:link w:val="Ttulo2Car"/>
    <w:uiPriority w:val="9"/>
    <w:unhideWhenUsed/>
    <w:qFormat/>
    <w:rsid w:val="00DF5C58"/>
    <w:pPr>
      <w:keepNext/>
      <w:spacing w:before="240" w:after="60" w:line="276" w:lineRule="auto"/>
      <w:outlineLvl w:val="1"/>
    </w:pPr>
    <w:rPr>
      <w:rFonts w:ascii="Calibri Light" w:hAnsi="Calibri Light"/>
      <w:b/>
      <w:bCs/>
      <w:i/>
      <w:iCs/>
      <w:sz w:val="28"/>
      <w:szCs w:val="28"/>
      <w:lang w:val="es-ES" w:eastAsia="en-US"/>
    </w:rPr>
  </w:style>
  <w:style w:type="paragraph" w:styleId="Ttulo3">
    <w:name w:val="heading 3"/>
    <w:basedOn w:val="Normal"/>
    <w:next w:val="Normal"/>
    <w:link w:val="Ttulo3Car"/>
    <w:uiPriority w:val="9"/>
    <w:qFormat/>
    <w:rsid w:val="00A828DD"/>
    <w:pPr>
      <w:keepNext/>
      <w:numPr>
        <w:ilvl w:val="2"/>
        <w:numId w:val="1"/>
      </w:numPr>
      <w:jc w:val="both"/>
      <w:outlineLvl w:val="2"/>
    </w:pPr>
    <w:rPr>
      <w:rFonts w:ascii="Arial" w:hAnsi="Arial" w:cs="Arial"/>
      <w:b/>
      <w:bCs/>
      <w:sz w:val="18"/>
    </w:rPr>
  </w:style>
  <w:style w:type="paragraph" w:styleId="Ttulo4">
    <w:name w:val="heading 4"/>
    <w:basedOn w:val="Normal"/>
    <w:next w:val="Normal"/>
    <w:link w:val="Ttulo4Car"/>
    <w:uiPriority w:val="9"/>
    <w:qFormat/>
    <w:rsid w:val="00A828DD"/>
    <w:pPr>
      <w:keepNext/>
      <w:numPr>
        <w:ilvl w:val="3"/>
        <w:numId w:val="1"/>
      </w:numPr>
      <w:jc w:val="both"/>
      <w:outlineLvl w:val="3"/>
    </w:pPr>
    <w:rPr>
      <w:rFonts w:ascii="Arial" w:hAnsi="Arial" w:cs="Arial"/>
      <w:b/>
      <w:bCs/>
      <w:sz w:val="18"/>
    </w:rPr>
  </w:style>
  <w:style w:type="paragraph" w:styleId="Ttulo5">
    <w:name w:val="heading 5"/>
    <w:basedOn w:val="Normal"/>
    <w:next w:val="Normal"/>
    <w:link w:val="Ttulo5Car"/>
    <w:qFormat/>
    <w:rsid w:val="00A828DD"/>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828DD"/>
    <w:pPr>
      <w:numPr>
        <w:ilvl w:val="5"/>
        <w:numId w:val="1"/>
      </w:numPr>
      <w:spacing w:before="240" w:after="60"/>
      <w:outlineLvl w:val="5"/>
    </w:pPr>
    <w:rPr>
      <w:b/>
      <w:bCs/>
      <w:sz w:val="22"/>
      <w:szCs w:val="22"/>
    </w:rPr>
  </w:style>
  <w:style w:type="paragraph" w:styleId="Ttulo7">
    <w:name w:val="heading 7"/>
    <w:basedOn w:val="Normal"/>
    <w:next w:val="Normal"/>
    <w:link w:val="Ttulo7Car"/>
    <w:uiPriority w:val="18"/>
    <w:qFormat/>
    <w:rsid w:val="00A828DD"/>
    <w:pPr>
      <w:numPr>
        <w:ilvl w:val="6"/>
        <w:numId w:val="1"/>
      </w:numPr>
      <w:spacing w:before="240" w:after="60"/>
      <w:outlineLvl w:val="6"/>
    </w:pPr>
    <w:rPr>
      <w:sz w:val="24"/>
      <w:szCs w:val="24"/>
    </w:rPr>
  </w:style>
  <w:style w:type="paragraph" w:styleId="Ttulo8">
    <w:name w:val="heading 8"/>
    <w:basedOn w:val="Normal"/>
    <w:next w:val="Normal"/>
    <w:link w:val="Ttulo8Car"/>
    <w:uiPriority w:val="18"/>
    <w:qFormat/>
    <w:rsid w:val="00A828DD"/>
    <w:pPr>
      <w:numPr>
        <w:ilvl w:val="7"/>
        <w:numId w:val="1"/>
      </w:num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2FD"/>
    <w:rPr>
      <w:rFonts w:ascii="Arial Narrow" w:eastAsia="Times New Roman" w:hAnsi="Arial Narrow" w:cs="Arial"/>
      <w:b/>
      <w:bCs/>
      <w:sz w:val="24"/>
      <w:szCs w:val="20"/>
      <w:lang w:eastAsia="es-ES"/>
    </w:rPr>
  </w:style>
  <w:style w:type="character" w:customStyle="1" w:styleId="Ttulo2Car">
    <w:name w:val="Título 2 Car"/>
    <w:basedOn w:val="Fuentedeprrafopredeter"/>
    <w:link w:val="Ttulo2"/>
    <w:uiPriority w:val="9"/>
    <w:rsid w:val="00DF5C58"/>
    <w:rPr>
      <w:rFonts w:ascii="Calibri Light" w:eastAsia="Times New Roman" w:hAnsi="Calibri Light" w:cs="Times New Roman"/>
      <w:b/>
      <w:bCs/>
      <w:i/>
      <w:iCs/>
      <w:sz w:val="28"/>
      <w:szCs w:val="28"/>
      <w:lang w:val="es-ES"/>
    </w:rPr>
  </w:style>
  <w:style w:type="character" w:customStyle="1" w:styleId="Ttulo3Car">
    <w:name w:val="Título 3 Car"/>
    <w:basedOn w:val="Fuentedeprrafopredeter"/>
    <w:link w:val="Ttulo3"/>
    <w:uiPriority w:val="9"/>
    <w:rsid w:val="00A828DD"/>
    <w:rPr>
      <w:rFonts w:ascii="Arial" w:eastAsia="Times New Roman" w:hAnsi="Arial" w:cs="Arial"/>
      <w:b/>
      <w:bCs/>
      <w:sz w:val="18"/>
      <w:szCs w:val="20"/>
      <w:lang w:eastAsia="es-ES"/>
    </w:rPr>
  </w:style>
  <w:style w:type="character" w:customStyle="1" w:styleId="Ttulo4Car">
    <w:name w:val="Título 4 Car"/>
    <w:basedOn w:val="Fuentedeprrafopredeter"/>
    <w:link w:val="Ttulo4"/>
    <w:uiPriority w:val="9"/>
    <w:rsid w:val="00A828DD"/>
    <w:rPr>
      <w:rFonts w:ascii="Arial" w:eastAsia="Times New Roman" w:hAnsi="Arial" w:cs="Arial"/>
      <w:b/>
      <w:bCs/>
      <w:sz w:val="18"/>
      <w:szCs w:val="20"/>
      <w:lang w:eastAsia="es-ES"/>
    </w:rPr>
  </w:style>
  <w:style w:type="character" w:customStyle="1" w:styleId="Ttulo5Car">
    <w:name w:val="Título 5 Car"/>
    <w:basedOn w:val="Fuentedeprrafopredeter"/>
    <w:link w:val="Ttulo5"/>
    <w:rsid w:val="00A828DD"/>
    <w:rPr>
      <w:rFonts w:ascii="Tahoma" w:eastAsia="Times New Roman" w:hAnsi="Tahoma" w:cs="Times New Roman"/>
      <w:b/>
      <w:bCs/>
      <w:i/>
      <w:iCs/>
      <w:sz w:val="26"/>
      <w:szCs w:val="26"/>
      <w:lang w:eastAsia="es-ES"/>
    </w:rPr>
  </w:style>
  <w:style w:type="character" w:customStyle="1" w:styleId="Ttulo6Car">
    <w:name w:val="Título 6 Car"/>
    <w:basedOn w:val="Fuentedeprrafopredeter"/>
    <w:link w:val="Ttulo6"/>
    <w:rsid w:val="00A828DD"/>
    <w:rPr>
      <w:rFonts w:ascii="Tahoma" w:eastAsia="Times New Roman" w:hAnsi="Tahoma" w:cs="Times New Roman"/>
      <w:b/>
      <w:bCs/>
      <w:lang w:eastAsia="es-ES"/>
    </w:rPr>
  </w:style>
  <w:style w:type="character" w:customStyle="1" w:styleId="Ttulo7Car">
    <w:name w:val="Título 7 Car"/>
    <w:basedOn w:val="Fuentedeprrafopredeter"/>
    <w:link w:val="Ttulo7"/>
    <w:uiPriority w:val="18"/>
    <w:rsid w:val="00A828DD"/>
    <w:rPr>
      <w:rFonts w:ascii="Tahoma" w:eastAsia="Times New Roman" w:hAnsi="Tahoma" w:cs="Times New Roman"/>
      <w:sz w:val="24"/>
      <w:szCs w:val="24"/>
      <w:lang w:eastAsia="es-ES"/>
    </w:rPr>
  </w:style>
  <w:style w:type="character" w:customStyle="1" w:styleId="Ttulo8Car">
    <w:name w:val="Título 8 Car"/>
    <w:basedOn w:val="Fuentedeprrafopredeter"/>
    <w:link w:val="Ttulo8"/>
    <w:uiPriority w:val="18"/>
    <w:rsid w:val="00A828DD"/>
    <w:rPr>
      <w:rFonts w:ascii="Tahoma" w:eastAsia="Times New Roman" w:hAnsi="Tahoma" w:cs="Times New Roman"/>
      <w:i/>
      <w:iCs/>
      <w:sz w:val="24"/>
      <w:szCs w:val="24"/>
      <w:lang w:eastAsia="es-ES"/>
    </w:rPr>
  </w:style>
  <w:style w:type="character" w:styleId="Hipervnculo">
    <w:name w:val="Hyperlink"/>
    <w:uiPriority w:val="99"/>
    <w:rsid w:val="00A828DD"/>
    <w:rPr>
      <w:color w:val="0000FF"/>
      <w:u w:val="single"/>
    </w:rPr>
  </w:style>
  <w:style w:type="paragraph" w:styleId="TDC1">
    <w:name w:val="toc 1"/>
    <w:basedOn w:val="Normal"/>
    <w:next w:val="Normal"/>
    <w:autoRedefine/>
    <w:uiPriority w:val="39"/>
    <w:qFormat/>
    <w:rsid w:val="00F04F1B"/>
    <w:pPr>
      <w:tabs>
        <w:tab w:val="left" w:pos="567"/>
        <w:tab w:val="right" w:leader="dot" w:pos="9396"/>
      </w:tabs>
      <w:spacing w:before="20"/>
    </w:pPr>
    <w:rPr>
      <w:rFonts w:asciiTheme="minorHAnsi" w:hAnsiTheme="minorHAnsi"/>
      <w:b/>
      <w:bCs/>
      <w:caps/>
    </w:rPr>
  </w:style>
  <w:style w:type="paragraph" w:styleId="TDC2">
    <w:name w:val="toc 2"/>
    <w:basedOn w:val="Normal"/>
    <w:next w:val="Normal"/>
    <w:autoRedefine/>
    <w:uiPriority w:val="39"/>
    <w:qFormat/>
    <w:rsid w:val="00094CA2"/>
    <w:pPr>
      <w:tabs>
        <w:tab w:val="left" w:pos="567"/>
        <w:tab w:val="right" w:leader="dot" w:pos="8828"/>
      </w:tabs>
    </w:pPr>
    <w:rPr>
      <w:rFonts w:asciiTheme="minorHAnsi" w:hAnsiTheme="minorHAnsi"/>
      <w:smallCaps/>
    </w:rPr>
  </w:style>
  <w:style w:type="paragraph" w:styleId="TDC3">
    <w:name w:val="toc 3"/>
    <w:basedOn w:val="Normal"/>
    <w:next w:val="Normal"/>
    <w:autoRedefine/>
    <w:uiPriority w:val="39"/>
    <w:qFormat/>
    <w:rsid w:val="00A828DD"/>
    <w:pPr>
      <w:ind w:left="400"/>
    </w:pPr>
    <w:rPr>
      <w:rFonts w:asciiTheme="minorHAnsi" w:hAnsiTheme="minorHAnsi"/>
      <w:i/>
      <w:iCs/>
    </w:rPr>
  </w:style>
  <w:style w:type="paragraph" w:styleId="Sinespaciado">
    <w:name w:val="No Spacing"/>
    <w:link w:val="SinespaciadoCar"/>
    <w:uiPriority w:val="1"/>
    <w:qFormat/>
    <w:rsid w:val="00A828DD"/>
    <w:pPr>
      <w:spacing w:after="0" w:line="240" w:lineRule="auto"/>
    </w:pPr>
    <w:rPr>
      <w:rFonts w:ascii="Tahoma" w:eastAsia="Times New Roman" w:hAnsi="Tahoma" w:cs="Times New Roman"/>
      <w:sz w:val="20"/>
      <w:szCs w:val="20"/>
      <w:lang w:eastAsia="es-ES"/>
    </w:rPr>
  </w:style>
  <w:style w:type="character" w:customStyle="1" w:styleId="SinespaciadoCar">
    <w:name w:val="Sin espaciado Car"/>
    <w:link w:val="Sinespaciado"/>
    <w:uiPriority w:val="1"/>
    <w:rsid w:val="00A828DD"/>
    <w:rPr>
      <w:rFonts w:ascii="Tahoma" w:eastAsia="Times New Roman" w:hAnsi="Tahoma" w:cs="Times New Roman"/>
      <w:sz w:val="20"/>
      <w:szCs w:val="20"/>
      <w:lang w:eastAsia="es-ES"/>
    </w:rPr>
  </w:style>
  <w:style w:type="paragraph" w:styleId="Prrafodelista">
    <w:name w:val="List Paragraph"/>
    <w:aliases w:val="HOJA,Bolita,List Paragraph,Párrafo de lista4,BOLADEF,Párrafo de lista2,Párrafo de lista3,Párrafo de lista21,BOLA,Nivel 1 OS,Colorful List Accent 1,Colorful List - Accent 11,Ha,titulo 3"/>
    <w:basedOn w:val="Normal"/>
    <w:link w:val="PrrafodelistaCar"/>
    <w:uiPriority w:val="34"/>
    <w:qFormat/>
    <w:rsid w:val="00A828DD"/>
    <w:pPr>
      <w:ind w:left="708"/>
    </w:pPr>
  </w:style>
  <w:style w:type="character" w:customStyle="1" w:styleId="PrrafodelistaCar">
    <w:name w:val="Párrafo de lista Car"/>
    <w:aliases w:val="HOJA Car,Bolita Car,List Paragraph Car,Párrafo de lista4 Car,BOLADEF Car,Párrafo de lista2 Car,Párrafo de lista3 Car,Párrafo de lista21 Car,BOLA Car,Nivel 1 OS Car,Colorful List Accent 1 Car,Colorful List - Accent 11 Car,Ha Car"/>
    <w:link w:val="Prrafodelista"/>
    <w:uiPriority w:val="34"/>
    <w:locked/>
    <w:rsid w:val="00A828DD"/>
    <w:rPr>
      <w:rFonts w:ascii="Tahoma" w:eastAsia="Times New Roman" w:hAnsi="Tahoma" w:cs="Times New Roman"/>
      <w:sz w:val="20"/>
      <w:szCs w:val="20"/>
      <w:lang w:eastAsia="es-ES"/>
    </w:rPr>
  </w:style>
  <w:style w:type="character" w:styleId="Textoennegrita">
    <w:name w:val="Strong"/>
    <w:basedOn w:val="Fuentedeprrafopredeter"/>
    <w:uiPriority w:val="22"/>
    <w:qFormat/>
    <w:rsid w:val="00A828DD"/>
    <w:rPr>
      <w:b/>
      <w:bCs/>
    </w:rPr>
  </w:style>
  <w:style w:type="paragraph" w:customStyle="1" w:styleId="parrafoestandar">
    <w:name w:val="parrafoestandar"/>
    <w:basedOn w:val="Normal"/>
    <w:rsid w:val="00A828DD"/>
    <w:pPr>
      <w:spacing w:before="100" w:beforeAutospacing="1" w:after="100" w:afterAutospacing="1"/>
    </w:pPr>
    <w:rPr>
      <w:rFonts w:ascii="Times New Roman" w:hAnsi="Times New Roman"/>
      <w:sz w:val="24"/>
      <w:szCs w:val="24"/>
      <w:lang w:eastAsia="es-CO"/>
    </w:rPr>
  </w:style>
  <w:style w:type="paragraph" w:styleId="Encabezado">
    <w:name w:val="header"/>
    <w:basedOn w:val="Normal"/>
    <w:link w:val="EncabezadoCar"/>
    <w:uiPriority w:val="99"/>
    <w:unhideWhenUsed/>
    <w:rsid w:val="007119B0"/>
    <w:pPr>
      <w:tabs>
        <w:tab w:val="center" w:pos="4419"/>
        <w:tab w:val="right" w:pos="8838"/>
      </w:tabs>
    </w:pPr>
  </w:style>
  <w:style w:type="character" w:customStyle="1" w:styleId="EncabezadoCar">
    <w:name w:val="Encabezado Car"/>
    <w:basedOn w:val="Fuentedeprrafopredeter"/>
    <w:link w:val="Encabezado"/>
    <w:uiPriority w:val="99"/>
    <w:rsid w:val="007119B0"/>
    <w:rPr>
      <w:rFonts w:ascii="Tahoma" w:eastAsia="Times New Roman" w:hAnsi="Tahoma" w:cs="Times New Roman"/>
      <w:sz w:val="20"/>
      <w:szCs w:val="20"/>
      <w:lang w:eastAsia="es-ES"/>
    </w:rPr>
  </w:style>
  <w:style w:type="paragraph" w:styleId="Piedepgina">
    <w:name w:val="footer"/>
    <w:basedOn w:val="Normal"/>
    <w:link w:val="PiedepginaCar"/>
    <w:uiPriority w:val="99"/>
    <w:unhideWhenUsed/>
    <w:rsid w:val="007119B0"/>
    <w:pPr>
      <w:tabs>
        <w:tab w:val="center" w:pos="4419"/>
        <w:tab w:val="right" w:pos="8838"/>
      </w:tabs>
    </w:pPr>
  </w:style>
  <w:style w:type="character" w:customStyle="1" w:styleId="PiedepginaCar">
    <w:name w:val="Pie de página Car"/>
    <w:basedOn w:val="Fuentedeprrafopredeter"/>
    <w:link w:val="Piedepgina"/>
    <w:uiPriority w:val="99"/>
    <w:rsid w:val="007119B0"/>
    <w:rPr>
      <w:rFonts w:ascii="Tahoma" w:eastAsia="Times New Roman" w:hAnsi="Tahoma" w:cs="Times New Roman"/>
      <w:sz w:val="20"/>
      <w:szCs w:val="20"/>
      <w:lang w:eastAsia="es-ES"/>
    </w:rPr>
  </w:style>
  <w:style w:type="paragraph" w:customStyle="1" w:styleId="Default">
    <w:name w:val="Default"/>
    <w:rsid w:val="00DF5C58"/>
    <w:pPr>
      <w:autoSpaceDE w:val="0"/>
      <w:autoSpaceDN w:val="0"/>
      <w:adjustRightInd w:val="0"/>
      <w:spacing w:after="0" w:line="240" w:lineRule="auto"/>
    </w:pPr>
    <w:rPr>
      <w:rFonts w:ascii="Arial" w:eastAsia="Times New Roman" w:hAnsi="Arial" w:cs="Arial"/>
      <w:color w:val="000000"/>
      <w:sz w:val="24"/>
      <w:szCs w:val="24"/>
      <w:lang w:val="es-ES_tradnl" w:eastAsia="es-ES_tradnl"/>
    </w:rPr>
  </w:style>
  <w:style w:type="paragraph" w:styleId="Textonotapie">
    <w:name w:val="footnote text"/>
    <w:basedOn w:val="Normal"/>
    <w:link w:val="TextonotapieCar"/>
    <w:uiPriority w:val="99"/>
    <w:rsid w:val="00DF5C58"/>
    <w:rPr>
      <w:rFonts w:ascii="Times New Roman" w:hAnsi="Times New Roman"/>
    </w:rPr>
  </w:style>
  <w:style w:type="character" w:customStyle="1" w:styleId="TextonotapieCar">
    <w:name w:val="Texto nota pie Car"/>
    <w:basedOn w:val="Fuentedeprrafopredeter"/>
    <w:link w:val="Textonotapie"/>
    <w:uiPriority w:val="99"/>
    <w:rsid w:val="00DF5C58"/>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DF5C58"/>
    <w:rPr>
      <w:vertAlign w:val="superscript"/>
    </w:rPr>
  </w:style>
  <w:style w:type="paragraph" w:styleId="Textoindependiente">
    <w:name w:val="Body Text"/>
    <w:basedOn w:val="Normal"/>
    <w:link w:val="TextoindependienteCar"/>
    <w:uiPriority w:val="1"/>
    <w:qFormat/>
    <w:rsid w:val="004F0DDF"/>
    <w:pPr>
      <w:widowControl w:val="0"/>
      <w:autoSpaceDE w:val="0"/>
      <w:autoSpaceDN w:val="0"/>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4F0DDF"/>
    <w:rPr>
      <w:rFonts w:ascii="Arial" w:eastAsia="Arial" w:hAnsi="Arial" w:cs="Arial"/>
      <w:sz w:val="24"/>
      <w:szCs w:val="24"/>
    </w:rPr>
  </w:style>
  <w:style w:type="paragraph" w:styleId="TtuloTDC">
    <w:name w:val="TOC Heading"/>
    <w:basedOn w:val="Ttulo1"/>
    <w:next w:val="Normal"/>
    <w:uiPriority w:val="39"/>
    <w:unhideWhenUsed/>
    <w:qFormat/>
    <w:rsid w:val="001B6E75"/>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s-CO"/>
    </w:rPr>
  </w:style>
  <w:style w:type="table" w:customStyle="1" w:styleId="TableNormal">
    <w:name w:val="Table Normal"/>
    <w:rsid w:val="00636F65"/>
    <w:pPr>
      <w:spacing w:after="200" w:line="276" w:lineRule="auto"/>
    </w:pPr>
    <w:rPr>
      <w:rFonts w:ascii="Calibri" w:eastAsia="Calibri" w:hAnsi="Calibri" w:cs="Calibri"/>
      <w:color w:val="000000"/>
      <w:lang w:eastAsia="es-CO"/>
    </w:rPr>
    <w:tblPr>
      <w:tblCellMar>
        <w:top w:w="0" w:type="dxa"/>
        <w:left w:w="0" w:type="dxa"/>
        <w:bottom w:w="0" w:type="dxa"/>
        <w:right w:w="0" w:type="dxa"/>
      </w:tblCellMar>
    </w:tblPr>
  </w:style>
  <w:style w:type="paragraph" w:styleId="Ttulo">
    <w:name w:val="Title"/>
    <w:basedOn w:val="Normal"/>
    <w:next w:val="Normal"/>
    <w:link w:val="TtuloCar"/>
    <w:rsid w:val="00636F65"/>
    <w:pPr>
      <w:keepNext/>
      <w:keepLines/>
      <w:spacing w:before="480" w:after="120" w:line="276" w:lineRule="auto"/>
      <w:contextualSpacing/>
    </w:pPr>
    <w:rPr>
      <w:rFonts w:ascii="Calibri" w:eastAsia="Calibri" w:hAnsi="Calibri" w:cs="Calibri"/>
      <w:b/>
      <w:color w:val="000000"/>
      <w:sz w:val="72"/>
      <w:szCs w:val="72"/>
      <w:lang w:eastAsia="es-CO"/>
    </w:rPr>
  </w:style>
  <w:style w:type="character" w:customStyle="1" w:styleId="TtuloCar">
    <w:name w:val="Título Car"/>
    <w:basedOn w:val="Fuentedeprrafopredeter"/>
    <w:link w:val="Ttulo"/>
    <w:rsid w:val="00636F65"/>
    <w:rPr>
      <w:rFonts w:ascii="Calibri" w:eastAsia="Calibri" w:hAnsi="Calibri" w:cs="Calibri"/>
      <w:b/>
      <w:color w:val="000000"/>
      <w:sz w:val="72"/>
      <w:szCs w:val="72"/>
      <w:lang w:eastAsia="es-CO"/>
    </w:rPr>
  </w:style>
  <w:style w:type="paragraph" w:styleId="Subttulo">
    <w:name w:val="Subtitle"/>
    <w:basedOn w:val="Normal"/>
    <w:next w:val="Normal"/>
    <w:link w:val="SubttuloCar"/>
    <w:rsid w:val="00636F65"/>
    <w:pPr>
      <w:keepNext/>
      <w:keepLines/>
    </w:pPr>
    <w:rPr>
      <w:rFonts w:ascii="Arial" w:eastAsia="Arial" w:hAnsi="Arial" w:cs="Arial"/>
      <w:b/>
      <w:i/>
      <w:color w:val="666666"/>
      <w:lang w:eastAsia="es-CO"/>
    </w:rPr>
  </w:style>
  <w:style w:type="character" w:customStyle="1" w:styleId="SubttuloCar">
    <w:name w:val="Subtítulo Car"/>
    <w:basedOn w:val="Fuentedeprrafopredeter"/>
    <w:link w:val="Subttulo"/>
    <w:rsid w:val="00636F65"/>
    <w:rPr>
      <w:rFonts w:ascii="Arial" w:eastAsia="Arial" w:hAnsi="Arial" w:cs="Arial"/>
      <w:b/>
      <w:i/>
      <w:color w:val="666666"/>
      <w:sz w:val="20"/>
      <w:szCs w:val="20"/>
      <w:lang w:eastAsia="es-CO"/>
    </w:rPr>
  </w:style>
  <w:style w:type="paragraph" w:styleId="Textodeglobo">
    <w:name w:val="Balloon Text"/>
    <w:basedOn w:val="Normal"/>
    <w:link w:val="TextodegloboCar"/>
    <w:uiPriority w:val="99"/>
    <w:semiHidden/>
    <w:unhideWhenUsed/>
    <w:rsid w:val="00636F65"/>
    <w:rPr>
      <w:rFonts w:eastAsia="Calibri" w:cs="Tahoma"/>
      <w:color w:val="000000"/>
      <w:sz w:val="16"/>
      <w:szCs w:val="16"/>
      <w:lang w:eastAsia="es-CO"/>
    </w:rPr>
  </w:style>
  <w:style w:type="character" w:customStyle="1" w:styleId="TextodegloboCar">
    <w:name w:val="Texto de globo Car"/>
    <w:basedOn w:val="Fuentedeprrafopredeter"/>
    <w:link w:val="Textodeglobo"/>
    <w:uiPriority w:val="99"/>
    <w:semiHidden/>
    <w:rsid w:val="00636F65"/>
    <w:rPr>
      <w:rFonts w:ascii="Tahoma" w:eastAsia="Calibri" w:hAnsi="Tahoma" w:cs="Tahoma"/>
      <w:color w:val="000000"/>
      <w:sz w:val="16"/>
      <w:szCs w:val="16"/>
      <w:lang w:eastAsia="es-CO"/>
    </w:rPr>
  </w:style>
  <w:style w:type="paragraph" w:styleId="Descripcin">
    <w:name w:val="caption"/>
    <w:basedOn w:val="Normal"/>
    <w:next w:val="Normal"/>
    <w:uiPriority w:val="35"/>
    <w:unhideWhenUsed/>
    <w:qFormat/>
    <w:rsid w:val="00636F65"/>
    <w:pPr>
      <w:spacing w:after="200"/>
    </w:pPr>
    <w:rPr>
      <w:rFonts w:ascii="Calibri" w:eastAsia="Calibri" w:hAnsi="Calibri" w:cs="Calibri"/>
      <w:b/>
      <w:bCs/>
      <w:color w:val="5B9BD5" w:themeColor="accent1"/>
      <w:sz w:val="18"/>
      <w:szCs w:val="18"/>
      <w:lang w:eastAsia="es-CO"/>
    </w:rPr>
  </w:style>
  <w:style w:type="table" w:styleId="Tablaconcuadrcula">
    <w:name w:val="Table Grid"/>
    <w:basedOn w:val="Tablanormal"/>
    <w:uiPriority w:val="59"/>
    <w:rsid w:val="00636F6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636F65"/>
    <w:pPr>
      <w:spacing w:after="0" w:line="240" w:lineRule="auto"/>
      <w:jc w:val="both"/>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Bibliografa">
    <w:name w:val="Bibliography"/>
    <w:basedOn w:val="Normal"/>
    <w:next w:val="Normal"/>
    <w:uiPriority w:val="37"/>
    <w:unhideWhenUsed/>
    <w:rsid w:val="00636F65"/>
    <w:pPr>
      <w:spacing w:line="276" w:lineRule="auto"/>
      <w:jc w:val="both"/>
    </w:pPr>
    <w:rPr>
      <w:rFonts w:ascii="Arial" w:eastAsiaTheme="minorHAnsi" w:hAnsi="Arial" w:cstheme="minorBidi"/>
      <w:sz w:val="24"/>
      <w:szCs w:val="22"/>
      <w:lang w:eastAsia="en-US"/>
    </w:rPr>
  </w:style>
  <w:style w:type="character" w:styleId="Hipervnculovisitado">
    <w:name w:val="FollowedHyperlink"/>
    <w:basedOn w:val="Fuentedeprrafopredeter"/>
    <w:uiPriority w:val="99"/>
    <w:semiHidden/>
    <w:unhideWhenUsed/>
    <w:rsid w:val="00636F65"/>
    <w:rPr>
      <w:color w:val="954F72" w:themeColor="followedHyperlink"/>
      <w:u w:val="single"/>
    </w:rPr>
  </w:style>
  <w:style w:type="character" w:styleId="Refdecomentario">
    <w:name w:val="annotation reference"/>
    <w:basedOn w:val="Fuentedeprrafopredeter"/>
    <w:uiPriority w:val="99"/>
    <w:semiHidden/>
    <w:unhideWhenUsed/>
    <w:rsid w:val="00636F65"/>
    <w:rPr>
      <w:sz w:val="16"/>
      <w:szCs w:val="16"/>
    </w:rPr>
  </w:style>
  <w:style w:type="paragraph" w:styleId="Textocomentario">
    <w:name w:val="annotation text"/>
    <w:basedOn w:val="Normal"/>
    <w:link w:val="TextocomentarioCar"/>
    <w:uiPriority w:val="99"/>
    <w:semiHidden/>
    <w:unhideWhenUsed/>
    <w:rsid w:val="00636F65"/>
    <w:pPr>
      <w:spacing w:after="200"/>
    </w:pPr>
    <w:rPr>
      <w:rFonts w:ascii="Calibri" w:eastAsia="Calibri" w:hAnsi="Calibri" w:cs="Calibri"/>
      <w:color w:val="000000"/>
      <w:lang w:eastAsia="es-CO"/>
    </w:rPr>
  </w:style>
  <w:style w:type="character" w:customStyle="1" w:styleId="TextocomentarioCar">
    <w:name w:val="Texto comentario Car"/>
    <w:basedOn w:val="Fuentedeprrafopredeter"/>
    <w:link w:val="Textocomentario"/>
    <w:uiPriority w:val="99"/>
    <w:semiHidden/>
    <w:rsid w:val="00636F65"/>
    <w:rPr>
      <w:rFonts w:ascii="Calibri" w:eastAsia="Calibri" w:hAnsi="Calibri" w:cs="Calibri"/>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36F65"/>
    <w:rPr>
      <w:b/>
      <w:bCs/>
    </w:rPr>
  </w:style>
  <w:style w:type="character" w:customStyle="1" w:styleId="AsuntodelcomentarioCar">
    <w:name w:val="Asunto del comentario Car"/>
    <w:basedOn w:val="TextocomentarioCar"/>
    <w:link w:val="Asuntodelcomentario"/>
    <w:uiPriority w:val="99"/>
    <w:semiHidden/>
    <w:rsid w:val="00636F65"/>
    <w:rPr>
      <w:rFonts w:ascii="Calibri" w:eastAsia="Calibri" w:hAnsi="Calibri" w:cs="Calibri"/>
      <w:b/>
      <w:bCs/>
      <w:color w:val="000000"/>
      <w:sz w:val="20"/>
      <w:szCs w:val="20"/>
      <w:lang w:eastAsia="es-CO"/>
    </w:rPr>
  </w:style>
  <w:style w:type="character" w:customStyle="1" w:styleId="Mencinsinresolver1">
    <w:name w:val="Mención sin resolver1"/>
    <w:basedOn w:val="Fuentedeprrafopredeter"/>
    <w:uiPriority w:val="99"/>
    <w:semiHidden/>
    <w:unhideWhenUsed/>
    <w:rsid w:val="0063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gif"/></Relationships>
</file>

<file path=word/_rels/footer1.xml.rels><?xml version="1.0" encoding="UTF-8" standalone="yes"?>
<Relationships xmlns="http://schemas.openxmlformats.org/package/2006/relationships"><Relationship Id="rId2" Type="http://schemas.openxmlformats.org/officeDocument/2006/relationships/hyperlink" Target="http://www.minambiente.gov.co" TargetMode="External"/><Relationship Id="rId1" Type="http://schemas.openxmlformats.org/officeDocument/2006/relationships/hyperlink" Target="mailto:correspondencia@minambiente.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le.rae.es/?id=SfixaxZ" TargetMode="External"/><Relationship Id="rId2" Type="http://schemas.openxmlformats.org/officeDocument/2006/relationships/hyperlink" Target="https://definicion.de/rol/)(http://dle.rae.es/?id=WcgmTVE|WchhwHP" TargetMode="External"/><Relationship Id="rId1" Type="http://schemas.openxmlformats.org/officeDocument/2006/relationships/hyperlink" Target="https://definicion.de/usuar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Arc16</b:Tag>
    <b:SourceType>InternetSite</b:SourceType>
    <b:Guid>{B5669D88-7693-4F05-921A-B74F63BF8217}</b:Guid>
    <b:Title>Archivo General de la Nación Colombia</b:Title>
    <b:YearAccessed>2018</b:YearAccessed>
    <b:MonthAccessed>09</b:MonthAccessed>
    <b:DayAccessed>22</b:DayAccessed>
    <b:URL>http://www.archivogeneral.gov.co/modelo-de-requisitos</b:URL>
    <b:Author>
      <b:Author>
        <b:Corporate>Archivo General de la Nación Colombia</b:Corporate>
      </b:Author>
    </b:Author>
    <b:RefOrder>1</b:RefOrder>
  </b:Source>
  <b:Source>
    <b:Tag>DLM09</b:Tag>
    <b:SourceType>DocumentFromInternetSite</b:SourceType>
    <b:Guid>{E0D0DBBF-979E-4233-9177-09ECBE893402}</b:Guid>
    <b:Author>
      <b:Author>
        <b:Corporate>DLM Forum</b:Corporate>
      </b:Author>
    </b:Author>
    <b:Title>Moreq2.eu</b:Title>
    <b:Year>2009</b:Year>
    <b:YearAccessed>2018</b:YearAccessed>
    <b:MonthAccessed>09</b:MonthAccessed>
    <b:DayAccessed>24</b:DayAccessed>
    <b:URL>http://ec.europa.eu/archival-policy/moreq/doc/moreq2_spec.pdf</b:URL>
    <b:RefOrder>2</b:RefOrder>
  </b:Source>
  <b:Source>
    <b:Tag>Ecu161</b:Tag>
    <b:SourceType>DocumentFromInternetSite</b:SourceType>
    <b:Guid>{598D4E22-8BBF-4C1B-B7E4-49E28BEDDD96}</b:Guid>
    <b:Author>
      <b:Author>
        <b:Corporate>EcuRed</b:Corporate>
      </b:Author>
    </b:Author>
    <b:Title>Ecured Conocimiento con todos y para todos</b:Title>
    <b:YearAccessed>2018</b:YearAccessed>
    <b:MonthAccessed>09</b:MonthAccessed>
    <b:DayAccessed>24</b:DayAccessed>
    <b:URL>https://www.ecured.cu/Cuadro_de_clasificaci%C3%B3n</b:URL>
    <b:RefOrder>3</b:RefOrder>
  </b:Source>
</b:Sources>
</file>

<file path=customXml/itemProps1.xml><?xml version="1.0" encoding="utf-8"?>
<ds:datastoreItem xmlns:ds="http://schemas.openxmlformats.org/officeDocument/2006/customXml" ds:itemID="{48298A0B-05A6-4C52-B3EB-1E1E0E97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2126</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Gutierrez Diaz</dc:creator>
  <cp:keywords/>
  <dc:description/>
  <cp:lastModifiedBy>Nidia Johanna Leal Melo</cp:lastModifiedBy>
  <cp:revision>2</cp:revision>
  <cp:lastPrinted>2018-03-07T16:44:00Z</cp:lastPrinted>
  <dcterms:created xsi:type="dcterms:W3CDTF">2022-02-24T17:22:00Z</dcterms:created>
  <dcterms:modified xsi:type="dcterms:W3CDTF">2022-02-24T17:22:00Z</dcterms:modified>
</cp:coreProperties>
</file>